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6C" w:rsidRDefault="00C6286C" w:rsidP="00C6286C">
      <w:pPr>
        <w:wordWrap w:val="0"/>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sidRPr="00A526AF">
        <w:rPr>
          <w:rFonts w:ascii="宋体" w:hAnsi="宋体" w:cs="宋体" w:hint="eastAsia"/>
          <w:b/>
          <w:bCs/>
          <w:sz w:val="24"/>
        </w:rPr>
        <w:t>公告编号：</w:t>
      </w:r>
      <w:r w:rsidRPr="00A526AF">
        <w:rPr>
          <w:rFonts w:ascii="宋体" w:hAnsi="宋体" w:cs="宋体"/>
          <w:b/>
          <w:bCs/>
          <w:sz w:val="24"/>
        </w:rPr>
        <w:t>2025-</w:t>
      </w:r>
      <w:r w:rsidR="00A526AF" w:rsidRPr="00A526AF">
        <w:rPr>
          <w:rFonts w:ascii="宋体" w:hAnsi="宋体" w:cs="宋体"/>
          <w:b/>
          <w:bCs/>
          <w:sz w:val="24"/>
        </w:rPr>
        <w:t>043</w:t>
      </w:r>
    </w:p>
    <w:p w:rsidR="00C6286C" w:rsidRDefault="00C6286C" w:rsidP="00C6286C">
      <w:pPr>
        <w:spacing w:line="360" w:lineRule="auto"/>
        <w:jc w:val="center"/>
        <w:rPr>
          <w:rFonts w:eastAsia="黑体"/>
          <w:b/>
          <w:sz w:val="36"/>
          <w:szCs w:val="36"/>
        </w:rPr>
      </w:pPr>
    </w:p>
    <w:p w:rsidR="00C6286C" w:rsidRPr="000E365C" w:rsidRDefault="00C6286C" w:rsidP="00C6286C">
      <w:pPr>
        <w:spacing w:line="360" w:lineRule="auto"/>
        <w:jc w:val="center"/>
        <w:rPr>
          <w:rFonts w:eastAsia="黑体"/>
          <w:b/>
          <w:color w:val="FF0000"/>
          <w:sz w:val="36"/>
          <w:szCs w:val="36"/>
        </w:rPr>
      </w:pPr>
      <w:r w:rsidRPr="000E365C">
        <w:rPr>
          <w:rFonts w:eastAsia="黑体" w:hint="eastAsia"/>
          <w:b/>
          <w:color w:val="FF0000"/>
          <w:sz w:val="36"/>
          <w:szCs w:val="36"/>
        </w:rPr>
        <w:t>安徽恒源</w:t>
      </w:r>
      <w:r w:rsidRPr="000E365C">
        <w:rPr>
          <w:rFonts w:eastAsia="黑体"/>
          <w:b/>
          <w:color w:val="FF0000"/>
          <w:sz w:val="36"/>
          <w:szCs w:val="36"/>
        </w:rPr>
        <w:t>煤电股份有限公司</w:t>
      </w:r>
    </w:p>
    <w:p w:rsidR="00C6286C" w:rsidRPr="000E365C" w:rsidRDefault="00C6286C" w:rsidP="00C6286C">
      <w:pPr>
        <w:spacing w:line="360" w:lineRule="auto"/>
        <w:jc w:val="center"/>
        <w:rPr>
          <w:rFonts w:eastAsia="黑体"/>
          <w:b/>
          <w:color w:val="FF0000"/>
          <w:sz w:val="36"/>
          <w:szCs w:val="36"/>
        </w:rPr>
      </w:pPr>
      <w:r w:rsidRPr="000E365C">
        <w:rPr>
          <w:rFonts w:eastAsia="黑体"/>
          <w:b/>
          <w:color w:val="FF0000"/>
          <w:sz w:val="36"/>
          <w:szCs w:val="36"/>
        </w:rPr>
        <w:t>第</w:t>
      </w:r>
      <w:r w:rsidRPr="000E365C">
        <w:rPr>
          <w:rFonts w:eastAsia="黑体" w:hint="eastAsia"/>
          <w:b/>
          <w:color w:val="FF0000"/>
          <w:sz w:val="36"/>
          <w:szCs w:val="36"/>
        </w:rPr>
        <w:t>八</w:t>
      </w:r>
      <w:r w:rsidRPr="000E365C">
        <w:rPr>
          <w:rFonts w:eastAsia="黑体"/>
          <w:b/>
          <w:color w:val="FF0000"/>
          <w:sz w:val="36"/>
          <w:szCs w:val="36"/>
        </w:rPr>
        <w:t>届</w:t>
      </w:r>
      <w:r w:rsidRPr="000E365C">
        <w:rPr>
          <w:rFonts w:eastAsia="黑体" w:hint="eastAsia"/>
          <w:b/>
          <w:color w:val="FF0000"/>
          <w:sz w:val="36"/>
          <w:szCs w:val="36"/>
        </w:rPr>
        <w:t>监事</w:t>
      </w:r>
      <w:r w:rsidRPr="000E365C">
        <w:rPr>
          <w:rFonts w:eastAsia="黑体"/>
          <w:b/>
          <w:color w:val="FF0000"/>
          <w:sz w:val="36"/>
          <w:szCs w:val="36"/>
        </w:rPr>
        <w:t>会</w:t>
      </w:r>
      <w:r>
        <w:rPr>
          <w:rFonts w:eastAsia="黑体"/>
          <w:b/>
          <w:color w:val="FF0000"/>
          <w:sz w:val="36"/>
          <w:szCs w:val="36"/>
        </w:rPr>
        <w:t>第十</w:t>
      </w:r>
      <w:r w:rsidR="00412E54">
        <w:rPr>
          <w:rFonts w:eastAsia="黑体" w:hint="eastAsia"/>
          <w:b/>
          <w:color w:val="FF0000"/>
          <w:sz w:val="36"/>
          <w:szCs w:val="36"/>
        </w:rPr>
        <w:t>二</w:t>
      </w:r>
      <w:r>
        <w:rPr>
          <w:rFonts w:eastAsia="黑体"/>
          <w:b/>
          <w:color w:val="FF0000"/>
          <w:sz w:val="36"/>
          <w:szCs w:val="36"/>
        </w:rPr>
        <w:t>次</w:t>
      </w:r>
      <w:r w:rsidRPr="000E365C">
        <w:rPr>
          <w:rFonts w:eastAsia="黑体"/>
          <w:b/>
          <w:color w:val="FF0000"/>
          <w:sz w:val="36"/>
          <w:szCs w:val="36"/>
        </w:rPr>
        <w:t>会议决议</w:t>
      </w:r>
      <w:r w:rsidRPr="000E365C">
        <w:rPr>
          <w:rFonts w:eastAsia="黑体" w:hint="eastAsia"/>
          <w:b/>
          <w:color w:val="FF0000"/>
          <w:sz w:val="36"/>
          <w:szCs w:val="36"/>
        </w:rPr>
        <w:t>公告</w:t>
      </w:r>
    </w:p>
    <w:p w:rsidR="00C6286C" w:rsidRDefault="00C6286C" w:rsidP="00C6286C">
      <w:pPr>
        <w:spacing w:line="600" w:lineRule="exact"/>
        <w:ind w:firstLineChars="200" w:firstLine="560"/>
        <w:rPr>
          <w:rFonts w:eastAsia="楷体_GB2312"/>
          <w:sz w:val="28"/>
          <w:szCs w:val="20"/>
        </w:rPr>
      </w:pPr>
      <w:r w:rsidRPr="00462750">
        <w:rPr>
          <w:rFonts w:eastAsia="楷体_GB2312"/>
          <w:sz w:val="28"/>
          <w:szCs w:val="20"/>
        </w:rPr>
        <w:t>本公司</w:t>
      </w:r>
      <w:r>
        <w:rPr>
          <w:rFonts w:eastAsia="楷体_GB2312" w:hint="eastAsia"/>
          <w:sz w:val="28"/>
          <w:szCs w:val="20"/>
        </w:rPr>
        <w:t>监</w:t>
      </w:r>
      <w:r w:rsidRPr="00462750">
        <w:rPr>
          <w:rFonts w:eastAsia="楷体_GB2312"/>
          <w:sz w:val="28"/>
          <w:szCs w:val="20"/>
        </w:rPr>
        <w:t>事会及全体</w:t>
      </w:r>
      <w:r>
        <w:rPr>
          <w:rFonts w:eastAsia="楷体_GB2312" w:hint="eastAsia"/>
          <w:sz w:val="28"/>
          <w:szCs w:val="20"/>
        </w:rPr>
        <w:t>监</w:t>
      </w:r>
      <w:r w:rsidRPr="00462750">
        <w:rPr>
          <w:rFonts w:eastAsia="楷体_GB2312"/>
          <w:sz w:val="28"/>
          <w:szCs w:val="20"/>
        </w:rPr>
        <w:t>事保证本公告内容</w:t>
      </w:r>
      <w:bookmarkStart w:id="0" w:name="_GoBack"/>
      <w:bookmarkEnd w:id="0"/>
      <w:r w:rsidRPr="00462750">
        <w:rPr>
          <w:rFonts w:eastAsia="楷体_GB2312"/>
          <w:sz w:val="28"/>
          <w:szCs w:val="20"/>
        </w:rPr>
        <w:t>不存在任何虚假记载、误导性陈述或者重大遗漏，并对其内容的真实性、准确性和完整性承担个别及连带责任。</w:t>
      </w:r>
    </w:p>
    <w:p w:rsidR="00C6286C" w:rsidRPr="001F1B78" w:rsidRDefault="00C6286C" w:rsidP="00C6286C">
      <w:pPr>
        <w:spacing w:line="520" w:lineRule="exact"/>
        <w:ind w:firstLineChars="200" w:firstLine="560"/>
        <w:rPr>
          <w:rFonts w:ascii="宋体" w:hAnsi="宋体"/>
          <w:sz w:val="28"/>
        </w:rPr>
      </w:pPr>
      <w:r w:rsidRPr="001F1B78">
        <w:rPr>
          <w:rFonts w:ascii="宋体" w:hAnsi="宋体" w:hint="eastAsia"/>
          <w:sz w:val="28"/>
        </w:rPr>
        <w:t>安徽恒源煤电股份有限公司（以下简称“公司”）第八届监事会</w:t>
      </w:r>
      <w:r>
        <w:rPr>
          <w:rFonts w:ascii="宋体" w:hAnsi="宋体" w:hint="eastAsia"/>
          <w:sz w:val="28"/>
        </w:rPr>
        <w:t>第十</w:t>
      </w:r>
      <w:r w:rsidR="00412E54">
        <w:rPr>
          <w:rFonts w:ascii="宋体" w:hAnsi="宋体" w:hint="eastAsia"/>
          <w:sz w:val="28"/>
        </w:rPr>
        <w:t>二</w:t>
      </w:r>
      <w:r>
        <w:rPr>
          <w:rFonts w:ascii="宋体" w:hAnsi="宋体" w:hint="eastAsia"/>
          <w:sz w:val="28"/>
        </w:rPr>
        <w:t>次</w:t>
      </w:r>
      <w:r w:rsidRPr="001F1B78">
        <w:rPr>
          <w:rFonts w:ascii="宋体" w:hAnsi="宋体"/>
          <w:sz w:val="28"/>
        </w:rPr>
        <w:t>会议</w:t>
      </w:r>
      <w:r>
        <w:rPr>
          <w:rFonts w:ascii="宋体" w:hAnsi="宋体" w:hint="eastAsia"/>
          <w:sz w:val="28"/>
        </w:rPr>
        <w:t>通知</w:t>
      </w:r>
      <w:r w:rsidRPr="001F1B78">
        <w:rPr>
          <w:rFonts w:ascii="宋体" w:hAnsi="宋体"/>
          <w:sz w:val="28"/>
        </w:rPr>
        <w:t>于</w:t>
      </w:r>
      <w:r>
        <w:rPr>
          <w:rFonts w:ascii="宋体" w:hAnsi="宋体"/>
          <w:sz w:val="28"/>
        </w:rPr>
        <w:t>2025</w:t>
      </w:r>
      <w:r w:rsidRPr="001F1B78">
        <w:rPr>
          <w:rFonts w:ascii="宋体" w:hAnsi="宋体"/>
          <w:sz w:val="28"/>
        </w:rPr>
        <w:t>年</w:t>
      </w:r>
      <w:r w:rsidR="00412E54">
        <w:rPr>
          <w:rFonts w:ascii="宋体" w:hAnsi="宋体"/>
          <w:sz w:val="28"/>
        </w:rPr>
        <w:t>10</w:t>
      </w:r>
      <w:r w:rsidRPr="001F1B78">
        <w:rPr>
          <w:rFonts w:ascii="宋体" w:hAnsi="宋体"/>
          <w:sz w:val="28"/>
        </w:rPr>
        <w:t>月</w:t>
      </w:r>
      <w:r w:rsidR="00412E54">
        <w:rPr>
          <w:rFonts w:ascii="宋体" w:hAnsi="宋体"/>
          <w:sz w:val="28"/>
        </w:rPr>
        <w:t>16</w:t>
      </w:r>
      <w:r w:rsidRPr="001F1B78">
        <w:rPr>
          <w:rFonts w:ascii="宋体" w:hAnsi="宋体"/>
          <w:sz w:val="28"/>
        </w:rPr>
        <w:t>日</w:t>
      </w:r>
      <w:r w:rsidRPr="001F1B78">
        <w:rPr>
          <w:rFonts w:ascii="宋体" w:hAnsi="宋体" w:hint="eastAsia"/>
          <w:sz w:val="28"/>
        </w:rPr>
        <w:t>以电子邮件、电话确认方式发出，会议于</w:t>
      </w:r>
      <w:r>
        <w:rPr>
          <w:rFonts w:ascii="宋体" w:hAnsi="宋体" w:hint="eastAsia"/>
          <w:sz w:val="28"/>
        </w:rPr>
        <w:t>2025</w:t>
      </w:r>
      <w:r w:rsidRPr="001F1B78">
        <w:rPr>
          <w:rFonts w:ascii="宋体" w:hAnsi="宋体" w:hint="eastAsia"/>
          <w:sz w:val="28"/>
        </w:rPr>
        <w:t>年</w:t>
      </w:r>
      <w:r w:rsidR="00412E54">
        <w:rPr>
          <w:rFonts w:ascii="宋体" w:hAnsi="宋体"/>
          <w:sz w:val="28"/>
        </w:rPr>
        <w:t>10</w:t>
      </w:r>
      <w:r w:rsidRPr="001F1B78">
        <w:rPr>
          <w:rFonts w:ascii="宋体" w:hAnsi="宋体" w:hint="eastAsia"/>
          <w:sz w:val="28"/>
        </w:rPr>
        <w:t>月</w:t>
      </w:r>
      <w:r w:rsidR="00412E54">
        <w:rPr>
          <w:rFonts w:ascii="宋体" w:hAnsi="宋体"/>
          <w:sz w:val="28"/>
        </w:rPr>
        <w:t>22</w:t>
      </w:r>
      <w:r w:rsidRPr="001F1B78">
        <w:rPr>
          <w:rFonts w:ascii="宋体" w:hAnsi="宋体" w:hint="eastAsia"/>
          <w:sz w:val="28"/>
        </w:rPr>
        <w:t>日在公司</w:t>
      </w:r>
      <w:r>
        <w:rPr>
          <w:rFonts w:ascii="宋体" w:hAnsi="宋体" w:hint="eastAsia"/>
          <w:sz w:val="28"/>
        </w:rPr>
        <w:t>九</w:t>
      </w:r>
      <w:r w:rsidRPr="001F1B78">
        <w:rPr>
          <w:rFonts w:ascii="宋体" w:hAnsi="宋体" w:hint="eastAsia"/>
          <w:sz w:val="28"/>
        </w:rPr>
        <w:t>楼会议室召开。会议应到监事</w:t>
      </w:r>
      <w:r>
        <w:rPr>
          <w:rFonts w:ascii="宋体" w:hAnsi="宋体"/>
          <w:sz w:val="28"/>
        </w:rPr>
        <w:t>4</w:t>
      </w:r>
      <w:r w:rsidRPr="001F1B78">
        <w:rPr>
          <w:rFonts w:ascii="宋体" w:hAnsi="宋体" w:hint="eastAsia"/>
          <w:sz w:val="28"/>
        </w:rPr>
        <w:t>人，全体监事出席了会议</w:t>
      </w:r>
      <w:r>
        <w:rPr>
          <w:rFonts w:ascii="宋体" w:hAnsi="宋体" w:hint="eastAsia"/>
          <w:sz w:val="28"/>
        </w:rPr>
        <w:t>，</w:t>
      </w:r>
      <w:r w:rsidRPr="001F1B78">
        <w:rPr>
          <w:rFonts w:ascii="宋体" w:hAnsi="宋体" w:hint="eastAsia"/>
          <w:sz w:val="28"/>
        </w:rPr>
        <w:t>会议由监事会主席王庆领先生主持。会议召开符合《公司法》、《公司章程》和《公司监事会议事规则》的规定。</w:t>
      </w:r>
    </w:p>
    <w:p w:rsidR="00C6286C" w:rsidRPr="001F1B78" w:rsidRDefault="00C6286C" w:rsidP="00C6286C">
      <w:pPr>
        <w:spacing w:line="520" w:lineRule="exact"/>
        <w:ind w:firstLineChars="200" w:firstLine="560"/>
        <w:rPr>
          <w:rFonts w:ascii="宋体" w:hAnsi="宋体"/>
          <w:sz w:val="28"/>
        </w:rPr>
      </w:pPr>
      <w:r w:rsidRPr="001F1B78">
        <w:rPr>
          <w:rFonts w:ascii="宋体" w:hAnsi="宋体" w:hint="eastAsia"/>
          <w:sz w:val="28"/>
        </w:rPr>
        <w:t>与会监事经审议表决，一致通过以下决议：</w:t>
      </w:r>
    </w:p>
    <w:p w:rsidR="00C6286C" w:rsidRPr="001F1B78" w:rsidRDefault="00C6286C" w:rsidP="00C6286C">
      <w:pPr>
        <w:autoSpaceDE w:val="0"/>
        <w:autoSpaceDN w:val="0"/>
        <w:adjustRightInd w:val="0"/>
        <w:snapToGrid w:val="0"/>
        <w:spacing w:line="560" w:lineRule="exact"/>
        <w:ind w:firstLineChars="200" w:firstLine="560"/>
        <w:rPr>
          <w:rFonts w:ascii="宋体" w:hAnsi="宋体"/>
          <w:sz w:val="28"/>
        </w:rPr>
      </w:pPr>
      <w:r w:rsidRPr="001F1B78">
        <w:rPr>
          <w:rFonts w:ascii="宋体" w:hAnsi="宋体" w:hint="eastAsia"/>
          <w:sz w:val="28"/>
        </w:rPr>
        <w:t>审议通过</w:t>
      </w:r>
      <w:r w:rsidRPr="001F1B78">
        <w:rPr>
          <w:rFonts w:ascii="宋体" w:hAnsi="宋体"/>
          <w:sz w:val="28"/>
        </w:rPr>
        <w:t>公司</w:t>
      </w:r>
      <w:r w:rsidRPr="001F1B78">
        <w:rPr>
          <w:rFonts w:ascii="宋体" w:hAnsi="宋体" w:hint="eastAsia"/>
          <w:sz w:val="28"/>
        </w:rPr>
        <w:t>《</w:t>
      </w:r>
      <w:r>
        <w:rPr>
          <w:rFonts w:ascii="宋体" w:hAnsi="宋体"/>
          <w:sz w:val="28"/>
        </w:rPr>
        <w:t>2025</w:t>
      </w:r>
      <w:r w:rsidRPr="001F1B78">
        <w:rPr>
          <w:rFonts w:ascii="宋体" w:hAnsi="宋体" w:hint="eastAsia"/>
          <w:sz w:val="28"/>
        </w:rPr>
        <w:t>年</w:t>
      </w:r>
      <w:r w:rsidR="00412E54">
        <w:rPr>
          <w:rFonts w:ascii="宋体" w:hAnsi="宋体" w:hint="eastAsia"/>
          <w:sz w:val="28"/>
        </w:rPr>
        <w:t>三季</w:t>
      </w:r>
      <w:r w:rsidRPr="001F1B78">
        <w:rPr>
          <w:rFonts w:ascii="宋体" w:hAnsi="宋体" w:hint="eastAsia"/>
          <w:sz w:val="28"/>
        </w:rPr>
        <w:t>度报告》</w:t>
      </w:r>
    </w:p>
    <w:p w:rsidR="00C6286C" w:rsidRPr="00D939F1" w:rsidRDefault="00C6286C" w:rsidP="00C6286C">
      <w:pPr>
        <w:spacing w:line="560" w:lineRule="exact"/>
        <w:ind w:firstLineChars="200" w:firstLine="560"/>
        <w:rPr>
          <w:rFonts w:ascii="宋体" w:hAnsi="宋体"/>
          <w:sz w:val="28"/>
        </w:rPr>
      </w:pPr>
      <w:r w:rsidRPr="00D939F1">
        <w:rPr>
          <w:rFonts w:ascii="宋体" w:hAnsi="宋体" w:hint="eastAsia"/>
          <w:sz w:val="28"/>
        </w:rPr>
        <w:t>公司监事会认为：公司</w:t>
      </w:r>
      <w:r>
        <w:rPr>
          <w:rFonts w:ascii="宋体" w:hAnsi="宋体" w:hint="eastAsia"/>
          <w:sz w:val="28"/>
        </w:rPr>
        <w:t>2025</w:t>
      </w:r>
      <w:r w:rsidRPr="00D939F1">
        <w:rPr>
          <w:rFonts w:ascii="宋体" w:hAnsi="宋体" w:hint="eastAsia"/>
          <w:sz w:val="28"/>
        </w:rPr>
        <w:t>年</w:t>
      </w:r>
      <w:r w:rsidR="00412E54">
        <w:rPr>
          <w:rFonts w:ascii="宋体" w:hAnsi="宋体" w:hint="eastAsia"/>
          <w:sz w:val="28"/>
        </w:rPr>
        <w:t>三季</w:t>
      </w:r>
      <w:r w:rsidRPr="00D939F1">
        <w:rPr>
          <w:rFonts w:ascii="宋体" w:hAnsi="宋体" w:hint="eastAsia"/>
          <w:sz w:val="28"/>
        </w:rPr>
        <w:t>度报告编制和审</w:t>
      </w:r>
      <w:r w:rsidR="00015357">
        <w:rPr>
          <w:rFonts w:ascii="宋体" w:hAnsi="宋体" w:hint="eastAsia"/>
          <w:sz w:val="28"/>
        </w:rPr>
        <w:t>议程序符合法律、法规、公司章程和公司内部管理制度的各项规定；</w:t>
      </w:r>
      <w:r w:rsidR="00412E54">
        <w:rPr>
          <w:rFonts w:ascii="宋体" w:hAnsi="宋体" w:hint="eastAsia"/>
          <w:sz w:val="28"/>
        </w:rPr>
        <w:t>三季</w:t>
      </w:r>
      <w:r w:rsidR="00015357" w:rsidRPr="00D939F1">
        <w:rPr>
          <w:rFonts w:ascii="宋体" w:hAnsi="宋体" w:hint="eastAsia"/>
          <w:sz w:val="28"/>
        </w:rPr>
        <w:t>度报告</w:t>
      </w:r>
      <w:r w:rsidRPr="00D939F1">
        <w:rPr>
          <w:rFonts w:ascii="宋体" w:hAnsi="宋体" w:hint="eastAsia"/>
          <w:sz w:val="28"/>
        </w:rPr>
        <w:t>的内容和格式符合中国证监会和</w:t>
      </w:r>
      <w:r>
        <w:rPr>
          <w:rFonts w:ascii="宋体" w:hAnsi="宋体" w:hint="eastAsia"/>
          <w:sz w:val="28"/>
        </w:rPr>
        <w:t>上海</w:t>
      </w:r>
      <w:r w:rsidRPr="00D939F1">
        <w:rPr>
          <w:rFonts w:ascii="宋体" w:hAnsi="宋体" w:hint="eastAsia"/>
          <w:sz w:val="28"/>
        </w:rPr>
        <w:t>证券交易所的各项规定，所包含的信息能从各个方面真实地反映出公司当期的经营管理和财务状况等事项；在提出本意见前，未发现参与</w:t>
      </w:r>
      <w:r w:rsidR="00412E54">
        <w:rPr>
          <w:rFonts w:ascii="宋体" w:hAnsi="宋体" w:hint="eastAsia"/>
          <w:sz w:val="28"/>
        </w:rPr>
        <w:t>三季</w:t>
      </w:r>
      <w:r w:rsidR="00015357" w:rsidRPr="00D939F1">
        <w:rPr>
          <w:rFonts w:ascii="宋体" w:hAnsi="宋体" w:hint="eastAsia"/>
          <w:sz w:val="28"/>
        </w:rPr>
        <w:t>度报告</w:t>
      </w:r>
      <w:r w:rsidRPr="00D939F1">
        <w:rPr>
          <w:rFonts w:ascii="宋体" w:hAnsi="宋体" w:hint="eastAsia"/>
          <w:sz w:val="28"/>
        </w:rPr>
        <w:t>编制和审议的人员有违反保密规定的行为。</w:t>
      </w:r>
    </w:p>
    <w:p w:rsidR="00C6286C" w:rsidRDefault="00C6286C" w:rsidP="00C6286C">
      <w:pPr>
        <w:autoSpaceDE w:val="0"/>
        <w:autoSpaceDN w:val="0"/>
        <w:adjustRightInd w:val="0"/>
        <w:snapToGrid w:val="0"/>
        <w:spacing w:line="560" w:lineRule="exact"/>
        <w:ind w:firstLineChars="200" w:firstLine="560"/>
        <w:rPr>
          <w:rFonts w:ascii="宋体" w:hAnsi="宋体"/>
          <w:sz w:val="28"/>
        </w:rPr>
      </w:pPr>
      <w:r w:rsidRPr="00D939F1">
        <w:rPr>
          <w:rFonts w:ascii="宋体" w:hAnsi="宋体" w:hint="eastAsia"/>
          <w:sz w:val="28"/>
        </w:rPr>
        <w:t>公司监事会全体监事保证公司</w:t>
      </w:r>
      <w:r>
        <w:rPr>
          <w:rFonts w:ascii="宋体" w:hAnsi="宋体" w:hint="eastAsia"/>
          <w:sz w:val="28"/>
        </w:rPr>
        <w:t>2025</w:t>
      </w:r>
      <w:r w:rsidRPr="00D939F1">
        <w:rPr>
          <w:rFonts w:ascii="宋体" w:hAnsi="宋体" w:hint="eastAsia"/>
          <w:sz w:val="28"/>
        </w:rPr>
        <w:t>年</w:t>
      </w:r>
      <w:r w:rsidR="00412E54">
        <w:rPr>
          <w:rFonts w:ascii="宋体" w:hAnsi="宋体" w:hint="eastAsia"/>
          <w:sz w:val="28"/>
        </w:rPr>
        <w:t>三季</w:t>
      </w:r>
      <w:r w:rsidRPr="00D939F1">
        <w:rPr>
          <w:rFonts w:ascii="宋体" w:hAnsi="宋体" w:hint="eastAsia"/>
          <w:sz w:val="28"/>
        </w:rPr>
        <w:t>度报告所载资料不存在任何虚假记载、误导性陈述或者重大遗漏，并对其内容的真实性、准确性和完整性承担个别及连带责任。</w:t>
      </w:r>
    </w:p>
    <w:p w:rsidR="00C6286C" w:rsidRDefault="00C6286C" w:rsidP="00C6286C">
      <w:pPr>
        <w:autoSpaceDE w:val="0"/>
        <w:autoSpaceDN w:val="0"/>
        <w:adjustRightInd w:val="0"/>
        <w:snapToGrid w:val="0"/>
        <w:spacing w:line="560" w:lineRule="exact"/>
        <w:ind w:firstLineChars="200" w:firstLine="560"/>
        <w:rPr>
          <w:rFonts w:ascii="宋体" w:hAnsi="宋体"/>
          <w:sz w:val="28"/>
        </w:rPr>
      </w:pPr>
      <w:r w:rsidRPr="001F1B78">
        <w:rPr>
          <w:rFonts w:ascii="宋体" w:hAnsi="宋体" w:hint="eastAsia"/>
          <w:sz w:val="28"/>
        </w:rPr>
        <w:t>表决结果：同意</w:t>
      </w:r>
      <w:r>
        <w:rPr>
          <w:rFonts w:ascii="宋体" w:hAnsi="宋体"/>
          <w:sz w:val="28"/>
        </w:rPr>
        <w:t>4</w:t>
      </w:r>
      <w:r w:rsidRPr="001F1B78">
        <w:rPr>
          <w:rFonts w:ascii="宋体" w:hAnsi="宋体" w:hint="eastAsia"/>
          <w:sz w:val="28"/>
        </w:rPr>
        <w:t>票，反对0票，弃权0票。</w:t>
      </w:r>
    </w:p>
    <w:p w:rsidR="00C6286C" w:rsidRPr="001F1B78" w:rsidRDefault="00C6286C" w:rsidP="00C6286C">
      <w:pPr>
        <w:autoSpaceDE w:val="0"/>
        <w:autoSpaceDN w:val="0"/>
        <w:adjustRightInd w:val="0"/>
        <w:snapToGrid w:val="0"/>
        <w:spacing w:line="560" w:lineRule="exact"/>
        <w:ind w:firstLineChars="200" w:firstLine="560"/>
        <w:rPr>
          <w:rFonts w:ascii="宋体" w:hAnsi="宋体"/>
          <w:sz w:val="28"/>
        </w:rPr>
      </w:pPr>
      <w:r w:rsidRPr="001F1B78">
        <w:rPr>
          <w:rFonts w:ascii="宋体" w:hAnsi="宋体" w:hint="eastAsia"/>
          <w:sz w:val="28"/>
        </w:rPr>
        <w:t>具体内容详见公司于</w:t>
      </w:r>
      <w:r>
        <w:rPr>
          <w:rFonts w:ascii="宋体" w:hAnsi="宋体" w:hint="eastAsia"/>
          <w:sz w:val="28"/>
        </w:rPr>
        <w:t>2025</w:t>
      </w:r>
      <w:r w:rsidRPr="001F1B78">
        <w:rPr>
          <w:rFonts w:ascii="宋体" w:hAnsi="宋体" w:hint="eastAsia"/>
          <w:sz w:val="28"/>
        </w:rPr>
        <w:t>年</w:t>
      </w:r>
      <w:r w:rsidR="00412E54">
        <w:rPr>
          <w:rFonts w:ascii="宋体" w:hAnsi="宋体"/>
          <w:sz w:val="28"/>
        </w:rPr>
        <w:t>10</w:t>
      </w:r>
      <w:r w:rsidRPr="001F1B78">
        <w:rPr>
          <w:rFonts w:ascii="宋体" w:hAnsi="宋体" w:hint="eastAsia"/>
          <w:sz w:val="28"/>
        </w:rPr>
        <w:t>月</w:t>
      </w:r>
      <w:r w:rsidR="00412E54">
        <w:rPr>
          <w:rFonts w:ascii="宋体" w:hAnsi="宋体"/>
          <w:sz w:val="28"/>
        </w:rPr>
        <w:t>24</w:t>
      </w:r>
      <w:r w:rsidRPr="001F1B78">
        <w:rPr>
          <w:rFonts w:ascii="宋体" w:hAnsi="宋体" w:hint="eastAsia"/>
          <w:sz w:val="28"/>
        </w:rPr>
        <w:t>日在上海证券交易所网站</w:t>
      </w:r>
      <w:r w:rsidRPr="001F1B78">
        <w:rPr>
          <w:rFonts w:ascii="宋体" w:hAnsi="宋体"/>
          <w:sz w:val="28"/>
        </w:rPr>
        <w:lastRenderedPageBreak/>
        <w:t>（www.sse.com.cn）披露的《</w:t>
      </w:r>
      <w:r>
        <w:rPr>
          <w:rFonts w:ascii="宋体" w:hAnsi="宋体" w:hint="eastAsia"/>
          <w:sz w:val="28"/>
        </w:rPr>
        <w:t>恒源煤电</w:t>
      </w:r>
      <w:r>
        <w:rPr>
          <w:rFonts w:ascii="宋体" w:hAnsi="宋体"/>
          <w:sz w:val="28"/>
        </w:rPr>
        <w:t>2025</w:t>
      </w:r>
      <w:r w:rsidRPr="001F1B78">
        <w:rPr>
          <w:rFonts w:ascii="宋体" w:hAnsi="宋体"/>
          <w:sz w:val="28"/>
        </w:rPr>
        <w:t>年</w:t>
      </w:r>
      <w:r w:rsidR="00412E54">
        <w:rPr>
          <w:rFonts w:ascii="宋体" w:hAnsi="宋体"/>
          <w:sz w:val="28"/>
        </w:rPr>
        <w:t>三季</w:t>
      </w:r>
      <w:r w:rsidRPr="001F1B78">
        <w:rPr>
          <w:rFonts w:ascii="宋体" w:hAnsi="宋体"/>
          <w:sz w:val="28"/>
        </w:rPr>
        <w:t>度报告》</w:t>
      </w:r>
      <w:r w:rsidR="00412E54">
        <w:rPr>
          <w:rFonts w:ascii="宋体" w:hAnsi="宋体" w:hint="eastAsia"/>
          <w:sz w:val="28"/>
        </w:rPr>
        <w:t>。</w:t>
      </w:r>
    </w:p>
    <w:p w:rsidR="00C6286C" w:rsidRPr="001F1B78" w:rsidRDefault="00C6286C" w:rsidP="00C6286C">
      <w:pPr>
        <w:spacing w:line="520" w:lineRule="exact"/>
        <w:ind w:firstLineChars="200" w:firstLine="560"/>
        <w:rPr>
          <w:rFonts w:ascii="宋体" w:hAnsi="宋体"/>
          <w:sz w:val="28"/>
        </w:rPr>
      </w:pPr>
      <w:r w:rsidRPr="001F1B78">
        <w:rPr>
          <w:rFonts w:ascii="宋体" w:hAnsi="宋体" w:hint="eastAsia"/>
          <w:sz w:val="28"/>
        </w:rPr>
        <w:t>特此公告。</w:t>
      </w:r>
    </w:p>
    <w:p w:rsidR="00C6286C" w:rsidRDefault="00C6286C" w:rsidP="00C6286C">
      <w:pPr>
        <w:spacing w:line="600" w:lineRule="exact"/>
        <w:jc w:val="right"/>
        <w:rPr>
          <w:rFonts w:ascii="宋体" w:hAnsi="宋体"/>
          <w:sz w:val="28"/>
        </w:rPr>
      </w:pPr>
    </w:p>
    <w:p w:rsidR="00C6286C" w:rsidRPr="001F1B78" w:rsidRDefault="00C6286C" w:rsidP="00C6286C">
      <w:pPr>
        <w:spacing w:line="600" w:lineRule="exact"/>
        <w:jc w:val="right"/>
        <w:rPr>
          <w:rFonts w:ascii="宋体" w:hAnsi="宋体"/>
          <w:sz w:val="28"/>
        </w:rPr>
      </w:pPr>
      <w:r w:rsidRPr="001F1B78">
        <w:rPr>
          <w:rFonts w:ascii="宋体" w:hAnsi="宋体" w:hint="eastAsia"/>
          <w:sz w:val="28"/>
        </w:rPr>
        <w:t>安徽恒源煤电股份有限公司监事会</w:t>
      </w:r>
    </w:p>
    <w:p w:rsidR="00C6286C" w:rsidRPr="001F1B78" w:rsidRDefault="00C6286C" w:rsidP="00C6286C">
      <w:pPr>
        <w:pStyle w:val="a7"/>
        <w:spacing w:line="600" w:lineRule="exact"/>
        <w:ind w:leftChars="47" w:left="99" w:right="700"/>
        <w:jc w:val="right"/>
        <w:rPr>
          <w:rFonts w:ascii="宋体" w:hAnsi="宋体"/>
        </w:rPr>
      </w:pPr>
      <w:r>
        <w:rPr>
          <w:rFonts w:ascii="宋体" w:hAnsi="宋体" w:hint="eastAsia"/>
        </w:rPr>
        <w:t>2025</w:t>
      </w:r>
      <w:r w:rsidRPr="001F1B78">
        <w:rPr>
          <w:rFonts w:ascii="宋体" w:hAnsi="宋体" w:hint="eastAsia"/>
        </w:rPr>
        <w:t>年</w:t>
      </w:r>
      <w:r w:rsidR="00412E54">
        <w:rPr>
          <w:rFonts w:ascii="宋体" w:hAnsi="宋体"/>
        </w:rPr>
        <w:t>10</w:t>
      </w:r>
      <w:r w:rsidRPr="001F1B78">
        <w:rPr>
          <w:rFonts w:ascii="宋体" w:hAnsi="宋体" w:hint="eastAsia"/>
        </w:rPr>
        <w:t>月</w:t>
      </w:r>
      <w:r w:rsidR="00412E54">
        <w:rPr>
          <w:rFonts w:ascii="宋体" w:hAnsi="宋体"/>
        </w:rPr>
        <w:t>24</w:t>
      </w:r>
      <w:r w:rsidRPr="001F1B78">
        <w:rPr>
          <w:rFonts w:ascii="宋体" w:hAnsi="宋体" w:hint="eastAsia"/>
        </w:rPr>
        <w:t>日</w:t>
      </w:r>
    </w:p>
    <w:p w:rsidR="00C6286C" w:rsidRPr="001F1B78" w:rsidRDefault="00C6286C" w:rsidP="00C6286C">
      <w:pPr>
        <w:rPr>
          <w:rFonts w:ascii="宋体" w:hAnsi="宋体"/>
        </w:rPr>
      </w:pPr>
    </w:p>
    <w:p w:rsidR="00B130F6" w:rsidRDefault="00B130F6"/>
    <w:sectPr w:rsidR="00B130F6" w:rsidSect="00A27E36">
      <w:footerReference w:type="even" r:id="rId6"/>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0F0" w:rsidRDefault="000A60F0" w:rsidP="00C6286C">
      <w:r>
        <w:separator/>
      </w:r>
    </w:p>
  </w:endnote>
  <w:endnote w:type="continuationSeparator" w:id="0">
    <w:p w:rsidR="000A60F0" w:rsidRDefault="000A60F0" w:rsidP="00C6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A3" w:rsidRDefault="00220170" w:rsidP="008E5CA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E5CA3" w:rsidRDefault="000A60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A3" w:rsidRDefault="00220170" w:rsidP="008E5CA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526AF">
      <w:rPr>
        <w:rStyle w:val="a9"/>
        <w:noProof/>
      </w:rPr>
      <w:t>1</w:t>
    </w:r>
    <w:r>
      <w:rPr>
        <w:rStyle w:val="a9"/>
      </w:rPr>
      <w:fldChar w:fldCharType="end"/>
    </w:r>
  </w:p>
  <w:p w:rsidR="008E5CA3" w:rsidRDefault="000A6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0F0" w:rsidRDefault="000A60F0" w:rsidP="00C6286C">
      <w:r>
        <w:separator/>
      </w:r>
    </w:p>
  </w:footnote>
  <w:footnote w:type="continuationSeparator" w:id="0">
    <w:p w:rsidR="000A60F0" w:rsidRDefault="000A60F0" w:rsidP="00C62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E6"/>
    <w:rsid w:val="00002E08"/>
    <w:rsid w:val="00015357"/>
    <w:rsid w:val="000427DB"/>
    <w:rsid w:val="0008338B"/>
    <w:rsid w:val="000965EC"/>
    <w:rsid w:val="000A60F0"/>
    <w:rsid w:val="000B2453"/>
    <w:rsid w:val="000D2D2F"/>
    <w:rsid w:val="000D4CE6"/>
    <w:rsid w:val="000E4E8B"/>
    <w:rsid w:val="00122603"/>
    <w:rsid w:val="00132A4F"/>
    <w:rsid w:val="001368DC"/>
    <w:rsid w:val="00180EC2"/>
    <w:rsid w:val="001A5ACF"/>
    <w:rsid w:val="001B74F4"/>
    <w:rsid w:val="001D4846"/>
    <w:rsid w:val="001E447C"/>
    <w:rsid w:val="001E5D9D"/>
    <w:rsid w:val="001F77B7"/>
    <w:rsid w:val="0020622E"/>
    <w:rsid w:val="00220170"/>
    <w:rsid w:val="00246D21"/>
    <w:rsid w:val="00275ED3"/>
    <w:rsid w:val="002B076B"/>
    <w:rsid w:val="002B3CA5"/>
    <w:rsid w:val="002D2BE3"/>
    <w:rsid w:val="002D2EA6"/>
    <w:rsid w:val="00305427"/>
    <w:rsid w:val="00317BC0"/>
    <w:rsid w:val="00320076"/>
    <w:rsid w:val="0032498B"/>
    <w:rsid w:val="003321CD"/>
    <w:rsid w:val="003379B0"/>
    <w:rsid w:val="00375074"/>
    <w:rsid w:val="0038650D"/>
    <w:rsid w:val="003875B8"/>
    <w:rsid w:val="003A751F"/>
    <w:rsid w:val="003E21E9"/>
    <w:rsid w:val="00412E54"/>
    <w:rsid w:val="004326AA"/>
    <w:rsid w:val="00450270"/>
    <w:rsid w:val="0045413B"/>
    <w:rsid w:val="004A4AF8"/>
    <w:rsid w:val="004B7692"/>
    <w:rsid w:val="004F368F"/>
    <w:rsid w:val="0052483D"/>
    <w:rsid w:val="00552C63"/>
    <w:rsid w:val="00577329"/>
    <w:rsid w:val="005A4AA6"/>
    <w:rsid w:val="005B5E2D"/>
    <w:rsid w:val="005D07C6"/>
    <w:rsid w:val="005D5D31"/>
    <w:rsid w:val="005E2E09"/>
    <w:rsid w:val="005E33C7"/>
    <w:rsid w:val="00607FAA"/>
    <w:rsid w:val="0061351C"/>
    <w:rsid w:val="00633DE6"/>
    <w:rsid w:val="00646D31"/>
    <w:rsid w:val="0065504E"/>
    <w:rsid w:val="006550D7"/>
    <w:rsid w:val="00685F29"/>
    <w:rsid w:val="0069136C"/>
    <w:rsid w:val="006924CD"/>
    <w:rsid w:val="006A6487"/>
    <w:rsid w:val="006F5AF9"/>
    <w:rsid w:val="00702DC3"/>
    <w:rsid w:val="00714206"/>
    <w:rsid w:val="007376B5"/>
    <w:rsid w:val="00742439"/>
    <w:rsid w:val="007428AC"/>
    <w:rsid w:val="00752245"/>
    <w:rsid w:val="00762D46"/>
    <w:rsid w:val="0077364F"/>
    <w:rsid w:val="007803A9"/>
    <w:rsid w:val="00790EF4"/>
    <w:rsid w:val="007A19C5"/>
    <w:rsid w:val="007C1C9A"/>
    <w:rsid w:val="007D2932"/>
    <w:rsid w:val="007E181E"/>
    <w:rsid w:val="007E35FD"/>
    <w:rsid w:val="007F0C7B"/>
    <w:rsid w:val="0081731C"/>
    <w:rsid w:val="0083296D"/>
    <w:rsid w:val="0083342F"/>
    <w:rsid w:val="00836F86"/>
    <w:rsid w:val="00854733"/>
    <w:rsid w:val="008759D9"/>
    <w:rsid w:val="00885E12"/>
    <w:rsid w:val="008A1628"/>
    <w:rsid w:val="008B0F8B"/>
    <w:rsid w:val="008C3022"/>
    <w:rsid w:val="008F1F67"/>
    <w:rsid w:val="008F4DCC"/>
    <w:rsid w:val="00910C03"/>
    <w:rsid w:val="00974840"/>
    <w:rsid w:val="009A6E45"/>
    <w:rsid w:val="009E5664"/>
    <w:rsid w:val="009F6F13"/>
    <w:rsid w:val="00A252D3"/>
    <w:rsid w:val="00A5234B"/>
    <w:rsid w:val="00A526AF"/>
    <w:rsid w:val="00A944DB"/>
    <w:rsid w:val="00AA3534"/>
    <w:rsid w:val="00AA3A41"/>
    <w:rsid w:val="00AC15EC"/>
    <w:rsid w:val="00AC77D5"/>
    <w:rsid w:val="00AD1643"/>
    <w:rsid w:val="00AF5F36"/>
    <w:rsid w:val="00B01916"/>
    <w:rsid w:val="00B03AB3"/>
    <w:rsid w:val="00B064EE"/>
    <w:rsid w:val="00B11022"/>
    <w:rsid w:val="00B130F6"/>
    <w:rsid w:val="00B33660"/>
    <w:rsid w:val="00B36A91"/>
    <w:rsid w:val="00B45204"/>
    <w:rsid w:val="00B4583A"/>
    <w:rsid w:val="00B46636"/>
    <w:rsid w:val="00B57CC2"/>
    <w:rsid w:val="00B84A26"/>
    <w:rsid w:val="00B869C0"/>
    <w:rsid w:val="00B90F7C"/>
    <w:rsid w:val="00B97E76"/>
    <w:rsid w:val="00BB3516"/>
    <w:rsid w:val="00BD0C27"/>
    <w:rsid w:val="00BD0E1D"/>
    <w:rsid w:val="00C32AD6"/>
    <w:rsid w:val="00C6286C"/>
    <w:rsid w:val="00C65605"/>
    <w:rsid w:val="00C7280A"/>
    <w:rsid w:val="00C919B6"/>
    <w:rsid w:val="00CD43B8"/>
    <w:rsid w:val="00CF0157"/>
    <w:rsid w:val="00D13CC9"/>
    <w:rsid w:val="00D31281"/>
    <w:rsid w:val="00D3516B"/>
    <w:rsid w:val="00D44606"/>
    <w:rsid w:val="00D665F6"/>
    <w:rsid w:val="00DA5AE1"/>
    <w:rsid w:val="00DC4EA9"/>
    <w:rsid w:val="00DE6647"/>
    <w:rsid w:val="00DF27FA"/>
    <w:rsid w:val="00E01CB2"/>
    <w:rsid w:val="00E02F69"/>
    <w:rsid w:val="00E05C6C"/>
    <w:rsid w:val="00E16194"/>
    <w:rsid w:val="00E2146B"/>
    <w:rsid w:val="00E21A10"/>
    <w:rsid w:val="00E74384"/>
    <w:rsid w:val="00EB7A6F"/>
    <w:rsid w:val="00ED1CB5"/>
    <w:rsid w:val="00EE5279"/>
    <w:rsid w:val="00EF40BE"/>
    <w:rsid w:val="00F118B1"/>
    <w:rsid w:val="00F4043B"/>
    <w:rsid w:val="00F51685"/>
    <w:rsid w:val="00F532FE"/>
    <w:rsid w:val="00F61BAF"/>
    <w:rsid w:val="00F923F0"/>
    <w:rsid w:val="00FB78F1"/>
    <w:rsid w:val="00FB7A3A"/>
    <w:rsid w:val="00FC4982"/>
    <w:rsid w:val="00FE69E5"/>
    <w:rsid w:val="00F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20654"/>
  <w15:chartTrackingRefBased/>
  <w15:docId w15:val="{01F69591-E9CD-4B94-992B-88DB630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6286C"/>
    <w:rPr>
      <w:sz w:val="18"/>
      <w:szCs w:val="18"/>
    </w:rPr>
  </w:style>
  <w:style w:type="paragraph" w:styleId="a5">
    <w:name w:val="footer"/>
    <w:basedOn w:val="a"/>
    <w:link w:val="a6"/>
    <w:unhideWhenUsed/>
    <w:rsid w:val="00C628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6286C"/>
    <w:rPr>
      <w:sz w:val="18"/>
      <w:szCs w:val="18"/>
    </w:rPr>
  </w:style>
  <w:style w:type="paragraph" w:styleId="a7">
    <w:name w:val="Date"/>
    <w:basedOn w:val="a"/>
    <w:next w:val="a"/>
    <w:link w:val="a8"/>
    <w:rsid w:val="00C6286C"/>
    <w:pPr>
      <w:ind w:leftChars="2500" w:left="100"/>
    </w:pPr>
    <w:rPr>
      <w:sz w:val="28"/>
      <w:szCs w:val="20"/>
    </w:rPr>
  </w:style>
  <w:style w:type="character" w:customStyle="1" w:styleId="a8">
    <w:name w:val="日期 字符"/>
    <w:basedOn w:val="a0"/>
    <w:link w:val="a7"/>
    <w:rsid w:val="00C6286C"/>
    <w:rPr>
      <w:rFonts w:ascii="Times New Roman" w:eastAsia="宋体" w:hAnsi="Times New Roman" w:cs="Times New Roman"/>
      <w:sz w:val="28"/>
      <w:szCs w:val="20"/>
    </w:rPr>
  </w:style>
  <w:style w:type="character" w:styleId="a9">
    <w:name w:val="page number"/>
    <w:basedOn w:val="a0"/>
    <w:rsid w:val="00C6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7</cp:revision>
  <dcterms:created xsi:type="dcterms:W3CDTF">2025-08-14T03:06:00Z</dcterms:created>
  <dcterms:modified xsi:type="dcterms:W3CDTF">2025-10-20T02:03:00Z</dcterms:modified>
</cp:coreProperties>
</file>