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Pr="00A64376" w:rsidRDefault="00AC3419" w:rsidP="00765D19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Pr="00796D65">
        <w:rPr>
          <w:rFonts w:ascii="宋体" w:eastAsia="宋体" w:hAnsi="宋体" w:cs="宋体" w:hint="eastAsia"/>
          <w:b/>
          <w:bCs/>
          <w:sz w:val="24"/>
          <w:szCs w:val="24"/>
        </w:rPr>
        <w:t>公告编号：</w:t>
      </w:r>
      <w:r w:rsidR="00462144" w:rsidRPr="00796D65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3D0E6E">
        <w:rPr>
          <w:rFonts w:ascii="宋体" w:eastAsia="宋体" w:hAnsi="宋体" w:cs="宋体"/>
          <w:b/>
          <w:bCs/>
          <w:sz w:val="24"/>
          <w:szCs w:val="24"/>
        </w:rPr>
        <w:t>6</w:t>
      </w:r>
      <w:r w:rsidR="00462144" w:rsidRPr="00796D65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AC5A50">
        <w:rPr>
          <w:rFonts w:ascii="宋体" w:eastAsia="宋体" w:hAnsi="宋体" w:cs="宋体"/>
          <w:b/>
          <w:bCs/>
          <w:sz w:val="24"/>
          <w:szCs w:val="24"/>
        </w:rPr>
        <w:t>004</w:t>
      </w:r>
    </w:p>
    <w:p w:rsidR="00195C12" w:rsidRPr="00CD5485" w:rsidRDefault="00195C12" w:rsidP="00765D19">
      <w:pPr>
        <w:spacing w:line="560" w:lineRule="exact"/>
        <w:jc w:val="center"/>
        <w:rPr>
          <w:rFonts w:ascii="方正小标宋简体" w:eastAsia="方正小标宋简体"/>
          <w:color w:val="FF0000"/>
          <w:sz w:val="36"/>
          <w:szCs w:val="36"/>
        </w:rPr>
      </w:pPr>
      <w:r w:rsidRPr="00CD5485">
        <w:rPr>
          <w:rFonts w:ascii="方正小标宋简体" w:eastAsia="方正小标宋简体" w:hint="eastAsia"/>
          <w:color w:val="FF0000"/>
          <w:sz w:val="36"/>
          <w:szCs w:val="36"/>
        </w:rPr>
        <w:t>安徽恒源煤电股份有限公司</w:t>
      </w:r>
    </w:p>
    <w:p w:rsidR="006150E2" w:rsidRPr="00CD5485" w:rsidRDefault="00195C12" w:rsidP="00765D19">
      <w:pPr>
        <w:spacing w:line="560" w:lineRule="exact"/>
        <w:jc w:val="center"/>
        <w:rPr>
          <w:rFonts w:ascii="方正小标宋简体" w:eastAsia="方正小标宋简体"/>
          <w:color w:val="FF0000"/>
          <w:sz w:val="36"/>
          <w:szCs w:val="36"/>
        </w:rPr>
      </w:pPr>
      <w:r w:rsidRPr="00CD5485">
        <w:rPr>
          <w:rFonts w:ascii="方正小标宋简体" w:eastAsia="方正小标宋简体" w:hint="eastAsia"/>
          <w:color w:val="FF0000"/>
          <w:sz w:val="36"/>
          <w:szCs w:val="36"/>
        </w:rPr>
        <w:t>第</w:t>
      </w:r>
      <w:r w:rsidR="005378D4" w:rsidRPr="00CD5485">
        <w:rPr>
          <w:rFonts w:ascii="方正小标宋简体" w:eastAsia="方正小标宋简体" w:hint="eastAsia"/>
          <w:color w:val="FF0000"/>
          <w:sz w:val="36"/>
          <w:szCs w:val="36"/>
        </w:rPr>
        <w:t>八</w:t>
      </w:r>
      <w:r w:rsidRPr="00CD5485">
        <w:rPr>
          <w:rFonts w:ascii="方正小标宋简体" w:eastAsia="方正小标宋简体" w:hint="eastAsia"/>
          <w:color w:val="FF0000"/>
          <w:sz w:val="36"/>
          <w:szCs w:val="36"/>
        </w:rPr>
        <w:t>届董事会第</w:t>
      </w:r>
      <w:r w:rsidR="00F645E7" w:rsidRPr="00CD5485">
        <w:rPr>
          <w:rFonts w:ascii="方正小标宋简体" w:eastAsia="方正小标宋简体" w:hint="eastAsia"/>
          <w:color w:val="FF0000"/>
          <w:sz w:val="36"/>
          <w:szCs w:val="36"/>
        </w:rPr>
        <w:t>二十二</w:t>
      </w:r>
      <w:r w:rsidR="00083F25" w:rsidRPr="00CD5485">
        <w:rPr>
          <w:rFonts w:ascii="方正小标宋简体" w:eastAsia="方正小标宋简体" w:hint="eastAsia"/>
          <w:color w:val="FF0000"/>
          <w:sz w:val="36"/>
          <w:szCs w:val="36"/>
        </w:rPr>
        <w:t>次</w:t>
      </w:r>
      <w:r w:rsidRPr="00CD5485">
        <w:rPr>
          <w:rFonts w:ascii="方正小标宋简体" w:eastAsia="方正小标宋简体" w:hint="eastAsia"/>
          <w:color w:val="FF0000"/>
          <w:sz w:val="36"/>
          <w:szCs w:val="36"/>
        </w:rPr>
        <w:t>会议决议公告</w:t>
      </w:r>
    </w:p>
    <w:p w:rsidR="006150E2" w:rsidRPr="00A64376" w:rsidRDefault="00AC3419" w:rsidP="00765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765D19" w:rsidRDefault="00AC3419" w:rsidP="00765D19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765D19">
        <w:rPr>
          <w:rFonts w:ascii="黑体" w:eastAsia="黑体" w:hAnsi="黑体" w:cs="Times New Roman" w:hint="eastAsia"/>
          <w:sz w:val="30"/>
          <w:szCs w:val="30"/>
        </w:rPr>
        <w:t>一、董事会会议召开情况</w:t>
      </w:r>
    </w:p>
    <w:p w:rsidR="00195C12" w:rsidRPr="00765D19" w:rsidRDefault="00195C12" w:rsidP="00765D19">
      <w:pPr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安徽恒源煤电股份有限公司（以下简称“公司”）第</w:t>
      </w:r>
      <w:r w:rsidR="005378D4" w:rsidRPr="00765D19">
        <w:rPr>
          <w:rFonts w:ascii="仿宋_GB2312" w:eastAsia="仿宋_GB2312" w:hAnsi="宋体" w:cs="Times New Roman" w:hint="eastAsia"/>
          <w:sz w:val="30"/>
          <w:szCs w:val="30"/>
        </w:rPr>
        <w:t>八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届董事会第</w:t>
      </w:r>
      <w:r w:rsidR="00F645E7" w:rsidRPr="00765D19">
        <w:rPr>
          <w:rFonts w:ascii="仿宋_GB2312" w:eastAsia="仿宋_GB2312" w:hAnsi="宋体" w:cs="Times New Roman" w:hint="eastAsia"/>
          <w:sz w:val="30"/>
          <w:szCs w:val="30"/>
        </w:rPr>
        <w:t>二十二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次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会议通知于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202</w:t>
      </w:r>
      <w:r w:rsidR="00F645E7" w:rsidRPr="00765D19">
        <w:rPr>
          <w:rFonts w:ascii="仿宋_GB2312" w:eastAsia="仿宋_GB2312" w:hAnsi="宋体" w:cs="Times New Roman" w:hint="eastAsia"/>
          <w:sz w:val="30"/>
          <w:szCs w:val="30"/>
        </w:rPr>
        <w:t>6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F645E7" w:rsidRPr="00765D19">
        <w:rPr>
          <w:rFonts w:ascii="仿宋_GB2312" w:eastAsia="仿宋_GB2312" w:hAnsi="宋体" w:cs="Times New Roman" w:hint="eastAsia"/>
          <w:sz w:val="30"/>
          <w:szCs w:val="30"/>
        </w:rPr>
        <w:t>1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AC5A50" w:rsidRPr="00765D19">
        <w:rPr>
          <w:rFonts w:ascii="仿宋_GB2312" w:eastAsia="仿宋_GB2312" w:hAnsi="宋体" w:cs="Times New Roman" w:hint="eastAsia"/>
          <w:sz w:val="30"/>
          <w:szCs w:val="30"/>
        </w:rPr>
        <w:t>26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日以电子邮件、电话确认方式发出，会议于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202</w:t>
      </w:r>
      <w:r w:rsidR="00F645E7" w:rsidRPr="00765D19">
        <w:rPr>
          <w:rFonts w:ascii="仿宋_GB2312" w:eastAsia="仿宋_GB2312" w:hAnsi="宋体" w:cs="Times New Roman" w:hint="eastAsia"/>
          <w:sz w:val="30"/>
          <w:szCs w:val="30"/>
        </w:rPr>
        <w:t>6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F645E7" w:rsidRPr="00765D19">
        <w:rPr>
          <w:rFonts w:ascii="仿宋_GB2312" w:eastAsia="仿宋_GB2312" w:hAnsi="宋体" w:cs="Times New Roman" w:hint="eastAsia"/>
          <w:sz w:val="30"/>
          <w:szCs w:val="30"/>
        </w:rPr>
        <w:t>1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AC5A50" w:rsidRPr="00765D19">
        <w:rPr>
          <w:rFonts w:ascii="仿宋_GB2312" w:eastAsia="仿宋_GB2312" w:hAnsi="宋体" w:cs="Times New Roman" w:hint="eastAsia"/>
          <w:sz w:val="30"/>
          <w:szCs w:val="30"/>
        </w:rPr>
        <w:t>29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日在公司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九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楼会议室</w:t>
      </w:r>
      <w:r w:rsidR="00F645E7" w:rsidRPr="00765D19">
        <w:rPr>
          <w:rFonts w:ascii="仿宋_GB2312" w:eastAsia="仿宋_GB2312" w:hAnsi="宋体" w:cs="Times New Roman" w:hint="eastAsia"/>
          <w:sz w:val="30"/>
          <w:szCs w:val="30"/>
        </w:rPr>
        <w:t>通过现场结合通讯方式召开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。会议应参</w:t>
      </w:r>
      <w:r w:rsidR="00F17004" w:rsidRPr="00765D19">
        <w:rPr>
          <w:rFonts w:ascii="仿宋_GB2312" w:eastAsia="仿宋_GB2312" w:hAnsi="宋体" w:cs="Times New Roman" w:hint="eastAsia"/>
          <w:sz w:val="30"/>
          <w:szCs w:val="30"/>
        </w:rPr>
        <w:t>会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董事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8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人，</w:t>
      </w:r>
      <w:r w:rsidR="00F645E7" w:rsidRPr="00765D19">
        <w:rPr>
          <w:rFonts w:ascii="仿宋_GB2312" w:eastAsia="仿宋_GB2312" w:hAnsi="宋体" w:cs="Times New Roman" w:hint="eastAsia"/>
          <w:sz w:val="30"/>
          <w:szCs w:val="30"/>
        </w:rPr>
        <w:t>全体董事参加了会议</w:t>
      </w:r>
      <w:r w:rsidR="0013740C" w:rsidRPr="00765D19">
        <w:rPr>
          <w:rFonts w:ascii="仿宋_GB2312" w:eastAsia="仿宋_GB2312" w:hAnsi="宋体" w:cs="Times New Roman" w:hint="eastAsia"/>
          <w:sz w:val="30"/>
          <w:szCs w:val="30"/>
        </w:rPr>
        <w:t>，会议由公司董事长杨林先生主持。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会议召开符合《公司法》、《公司章程》和《公司董事会议事规则》的规定。</w:t>
      </w:r>
    </w:p>
    <w:p w:rsidR="00FF7741" w:rsidRPr="00765D19" w:rsidRDefault="00AC3419" w:rsidP="00765D19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765D19">
        <w:rPr>
          <w:rFonts w:ascii="黑体" w:eastAsia="黑体" w:hAnsi="黑体" w:cs="Times New Roman" w:hint="eastAsia"/>
          <w:sz w:val="30"/>
          <w:szCs w:val="30"/>
        </w:rPr>
        <w:t>二、董事会会议审议情况</w:t>
      </w:r>
    </w:p>
    <w:p w:rsidR="00195C12" w:rsidRPr="00765D19" w:rsidRDefault="00195C12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765D19">
        <w:rPr>
          <w:rFonts w:ascii="仿宋_GB2312" w:eastAsia="仿宋_GB2312" w:hAnsi="宋体" w:hint="eastAsia"/>
          <w:sz w:val="30"/>
          <w:szCs w:val="30"/>
        </w:rPr>
        <w:t>1</w:t>
      </w:r>
      <w:r w:rsidR="00EF179C" w:rsidRPr="00765D19">
        <w:rPr>
          <w:rFonts w:ascii="仿宋_GB2312" w:eastAsia="仿宋_GB2312" w:hAnsi="宋体" w:hint="eastAsia"/>
          <w:sz w:val="30"/>
          <w:szCs w:val="30"/>
        </w:rPr>
        <w:t>．</w:t>
      </w:r>
      <w:r w:rsidRPr="00765D19">
        <w:rPr>
          <w:rFonts w:ascii="仿宋_GB2312" w:eastAsia="仿宋_GB2312" w:hAnsi="宋体" w:hint="eastAsia"/>
          <w:sz w:val="30"/>
          <w:szCs w:val="30"/>
        </w:rPr>
        <w:t>审议</w:t>
      </w:r>
      <w:bookmarkStart w:id="0" w:name="OLE_LINK1"/>
      <w:bookmarkStart w:id="1" w:name="OLE_LINK2"/>
      <w:r w:rsidRPr="00765D19">
        <w:rPr>
          <w:rFonts w:ascii="仿宋_GB2312" w:eastAsia="仿宋_GB2312" w:hAnsi="宋体" w:hint="eastAsia"/>
          <w:sz w:val="30"/>
          <w:szCs w:val="30"/>
        </w:rPr>
        <w:t>通过</w:t>
      </w:r>
      <w:r w:rsidR="007D2D65" w:rsidRPr="00765D19">
        <w:rPr>
          <w:rFonts w:ascii="仿宋_GB2312" w:eastAsia="仿宋_GB2312" w:hAnsi="宋体" w:hint="eastAsia"/>
          <w:sz w:val="30"/>
          <w:szCs w:val="30"/>
        </w:rPr>
        <w:t>《关于预计恒源煤电2026年度日常关联交易的议案</w:t>
      </w:r>
      <w:r w:rsidRPr="00765D19">
        <w:rPr>
          <w:rFonts w:ascii="仿宋_GB2312" w:eastAsia="仿宋_GB2312" w:hAnsi="宋体" w:hint="eastAsia"/>
          <w:sz w:val="30"/>
          <w:szCs w:val="30"/>
        </w:rPr>
        <w:t>》</w:t>
      </w:r>
    </w:p>
    <w:p w:rsidR="007D2D65" w:rsidRPr="00765D19" w:rsidRDefault="008A30BF" w:rsidP="00765D19">
      <w:pPr>
        <w:spacing w:line="560" w:lineRule="exact"/>
        <w:ind w:firstLine="570"/>
        <w:rPr>
          <w:rFonts w:ascii="仿宋_GB2312" w:eastAsia="仿宋_GB2312" w:hAnsi="宋体"/>
          <w:sz w:val="30"/>
          <w:szCs w:val="30"/>
        </w:rPr>
      </w:pPr>
      <w:r w:rsidRPr="00765D19">
        <w:rPr>
          <w:rFonts w:ascii="仿宋_GB2312" w:eastAsia="仿宋_GB2312" w:hAnsi="宋体" w:hint="eastAsia"/>
          <w:sz w:val="30"/>
          <w:szCs w:val="30"/>
        </w:rPr>
        <w:t>该议案已经公司2026年第一次独立董事专门会议审议通过。</w:t>
      </w:r>
    </w:p>
    <w:p w:rsidR="007D2D65" w:rsidRPr="00765D19" w:rsidRDefault="007D2D65" w:rsidP="00765D19">
      <w:pPr>
        <w:spacing w:line="560" w:lineRule="exact"/>
        <w:ind w:firstLine="567"/>
        <w:rPr>
          <w:rFonts w:ascii="仿宋_GB2312" w:eastAsia="仿宋_GB2312" w:hAnsi="宋体"/>
          <w:sz w:val="30"/>
          <w:szCs w:val="30"/>
        </w:rPr>
      </w:pPr>
      <w:r w:rsidRPr="00765D19">
        <w:rPr>
          <w:rFonts w:ascii="仿宋_GB2312" w:eastAsia="仿宋_GB2312" w:hAnsi="宋体" w:hint="eastAsia"/>
          <w:sz w:val="30"/>
          <w:szCs w:val="30"/>
        </w:rPr>
        <w:t>表决结果：同意6票，反对0票，弃权0票</w:t>
      </w:r>
    </w:p>
    <w:p w:rsidR="007D2D65" w:rsidRPr="00765D19" w:rsidRDefault="007D2D65" w:rsidP="00765D19">
      <w:pPr>
        <w:spacing w:line="560" w:lineRule="exact"/>
        <w:ind w:firstLine="567"/>
        <w:rPr>
          <w:rFonts w:ascii="仿宋_GB2312" w:eastAsia="仿宋_GB2312" w:hAnsi="宋体"/>
          <w:sz w:val="30"/>
          <w:szCs w:val="30"/>
        </w:rPr>
      </w:pPr>
      <w:r w:rsidRPr="00765D19">
        <w:rPr>
          <w:rFonts w:ascii="仿宋_GB2312" w:eastAsia="仿宋_GB2312" w:hAnsi="宋体" w:hint="eastAsia"/>
          <w:sz w:val="30"/>
          <w:szCs w:val="30"/>
        </w:rPr>
        <w:t>关联董事杨林、陈稼轩回避表决</w:t>
      </w:r>
    </w:p>
    <w:bookmarkEnd w:id="0"/>
    <w:bookmarkEnd w:id="1"/>
    <w:p w:rsidR="00195C12" w:rsidRPr="00765D19" w:rsidRDefault="00224454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具体内容详见公司于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202</w:t>
      </w:r>
      <w:r w:rsidR="008A30BF" w:rsidRPr="00765D19">
        <w:rPr>
          <w:rFonts w:ascii="仿宋_GB2312" w:eastAsia="仿宋_GB2312" w:hAnsi="宋体" w:cs="Times New Roman" w:hint="eastAsia"/>
          <w:sz w:val="30"/>
          <w:szCs w:val="30"/>
        </w:rPr>
        <w:t>6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8A30BF" w:rsidRPr="00765D19">
        <w:rPr>
          <w:rFonts w:ascii="仿宋_GB2312" w:eastAsia="仿宋_GB2312" w:hAnsi="宋体" w:cs="Times New Roman" w:hint="eastAsia"/>
          <w:sz w:val="30"/>
          <w:szCs w:val="30"/>
        </w:rPr>
        <w:t>1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AC5A50" w:rsidRPr="00765D19">
        <w:rPr>
          <w:rFonts w:ascii="仿宋_GB2312" w:eastAsia="仿宋_GB2312" w:hAnsi="宋体" w:cs="Times New Roman" w:hint="eastAsia"/>
          <w:sz w:val="30"/>
          <w:szCs w:val="30"/>
        </w:rPr>
        <w:t>30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日在上海证券交易所网站（www.sse.com.cn）</w:t>
      </w:r>
      <w:r w:rsidR="00195C12" w:rsidRPr="00765D19">
        <w:rPr>
          <w:rFonts w:ascii="仿宋_GB2312" w:eastAsia="仿宋_GB2312" w:hAnsi="宋体" w:cs="Times New Roman" w:hint="eastAsia"/>
          <w:sz w:val="30"/>
          <w:szCs w:val="30"/>
        </w:rPr>
        <w:t>披露的《</w:t>
      </w:r>
      <w:bookmarkStart w:id="2" w:name="OLE_LINK3"/>
      <w:r w:rsidR="008A30BF" w:rsidRPr="00765D19">
        <w:rPr>
          <w:rFonts w:ascii="仿宋_GB2312" w:eastAsia="仿宋_GB2312" w:hAnsi="宋体" w:cs="Times New Roman" w:hint="eastAsia"/>
          <w:sz w:val="30"/>
          <w:szCs w:val="30"/>
        </w:rPr>
        <w:t>恒源煤电关于预计 2026 年度日常关联交易的公告</w:t>
      </w:r>
      <w:bookmarkEnd w:id="2"/>
      <w:r w:rsidR="00195C12" w:rsidRPr="00765D19">
        <w:rPr>
          <w:rFonts w:ascii="仿宋_GB2312" w:eastAsia="仿宋_GB2312" w:hAnsi="宋体" w:cs="Times New Roman" w:hint="eastAsia"/>
          <w:sz w:val="30"/>
          <w:szCs w:val="30"/>
        </w:rPr>
        <w:t>》</w:t>
      </w:r>
      <w:r w:rsidR="008A30BF" w:rsidRPr="00765D19">
        <w:rPr>
          <w:rFonts w:ascii="仿宋_GB2312" w:eastAsia="仿宋_GB2312" w:hAnsi="宋体" w:cs="Times New Roman" w:hint="eastAsia"/>
          <w:sz w:val="30"/>
          <w:szCs w:val="30"/>
        </w:rPr>
        <w:t>（公告编号2026-</w:t>
      </w:r>
      <w:r w:rsidR="00AC5A50" w:rsidRPr="00765D19">
        <w:rPr>
          <w:rFonts w:ascii="仿宋_GB2312" w:eastAsia="仿宋_GB2312" w:hAnsi="宋体" w:cs="Times New Roman" w:hint="eastAsia"/>
          <w:sz w:val="30"/>
          <w:szCs w:val="30"/>
        </w:rPr>
        <w:t>005</w:t>
      </w:r>
      <w:r w:rsidR="008A30BF" w:rsidRPr="00765D19">
        <w:rPr>
          <w:rFonts w:ascii="仿宋_GB2312" w:eastAsia="仿宋_GB2312" w:hAnsi="宋体" w:cs="Times New Roman" w:hint="eastAsia"/>
          <w:sz w:val="30"/>
          <w:szCs w:val="30"/>
        </w:rPr>
        <w:t>）</w:t>
      </w:r>
      <w:r w:rsidR="00195C12" w:rsidRPr="00765D19">
        <w:rPr>
          <w:rFonts w:ascii="仿宋_GB2312" w:eastAsia="仿宋_GB2312" w:hAnsi="宋体" w:cs="Times New Roman" w:hint="eastAsia"/>
          <w:sz w:val="30"/>
          <w:szCs w:val="30"/>
        </w:rPr>
        <w:t>。</w:t>
      </w:r>
    </w:p>
    <w:p w:rsidR="00233A2F" w:rsidRPr="00765D19" w:rsidRDefault="00233A2F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2.审议通过《</w:t>
      </w:r>
      <w:r w:rsidR="008A30BF" w:rsidRPr="00765D19">
        <w:rPr>
          <w:rFonts w:ascii="仿宋_GB2312" w:eastAsia="仿宋_GB2312" w:hAnsi="宋体" w:hint="eastAsia"/>
          <w:sz w:val="30"/>
          <w:szCs w:val="30"/>
        </w:rPr>
        <w:t>关于恒源煤电估值提升计划的议案</w:t>
      </w:r>
      <w:r w:rsidRPr="00765D19">
        <w:rPr>
          <w:rFonts w:ascii="仿宋_GB2312" w:eastAsia="仿宋_GB2312" w:hAnsi="宋体" w:hint="eastAsia"/>
          <w:sz w:val="30"/>
          <w:szCs w:val="30"/>
        </w:rPr>
        <w:t>》</w:t>
      </w:r>
    </w:p>
    <w:p w:rsidR="00233A2F" w:rsidRPr="00765D19" w:rsidRDefault="00233A2F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表决结果：同意8票，反对0票，弃权0票。</w:t>
      </w:r>
    </w:p>
    <w:p w:rsidR="00233A2F" w:rsidRPr="00765D19" w:rsidRDefault="00233A2F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lastRenderedPageBreak/>
        <w:t>具体内容详见公司于202</w:t>
      </w:r>
      <w:r w:rsidR="008A30BF" w:rsidRPr="00765D19">
        <w:rPr>
          <w:rFonts w:ascii="仿宋_GB2312" w:eastAsia="仿宋_GB2312" w:hAnsi="宋体" w:cs="Times New Roman" w:hint="eastAsia"/>
          <w:sz w:val="30"/>
          <w:szCs w:val="30"/>
        </w:rPr>
        <w:t>6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8A30BF" w:rsidRPr="00765D19">
        <w:rPr>
          <w:rFonts w:ascii="仿宋_GB2312" w:eastAsia="仿宋_GB2312" w:hAnsi="宋体" w:cs="Times New Roman" w:hint="eastAsia"/>
          <w:sz w:val="30"/>
          <w:szCs w:val="30"/>
        </w:rPr>
        <w:t>1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AC5A50" w:rsidRPr="00765D19">
        <w:rPr>
          <w:rFonts w:ascii="仿宋_GB2312" w:eastAsia="仿宋_GB2312" w:hAnsi="宋体" w:cs="Times New Roman" w:hint="eastAsia"/>
          <w:sz w:val="30"/>
          <w:szCs w:val="30"/>
        </w:rPr>
        <w:t>30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日在上海证券交易所网站（www.sse.com.cn）披露</w:t>
      </w:r>
      <w:bookmarkStart w:id="3" w:name="OLE_LINK9"/>
      <w:bookmarkStart w:id="4" w:name="OLE_LINK10"/>
      <w:r w:rsidRPr="00765D19">
        <w:rPr>
          <w:rFonts w:ascii="仿宋_GB2312" w:eastAsia="仿宋_GB2312" w:hAnsi="宋体" w:cs="Times New Roman" w:hint="eastAsia"/>
          <w:sz w:val="30"/>
          <w:szCs w:val="30"/>
        </w:rPr>
        <w:t>的《</w:t>
      </w:r>
      <w:bookmarkEnd w:id="3"/>
      <w:bookmarkEnd w:id="4"/>
      <w:r w:rsidR="008A30BF" w:rsidRPr="00765D19">
        <w:rPr>
          <w:rFonts w:ascii="仿宋_GB2312" w:eastAsia="仿宋_GB2312" w:hAnsi="宋体" w:hint="eastAsia"/>
          <w:sz w:val="30"/>
          <w:szCs w:val="30"/>
        </w:rPr>
        <w:t>恒源煤电估值提升计划</w:t>
      </w:r>
      <w:r w:rsidR="00765D19" w:rsidRPr="00765D19">
        <w:rPr>
          <w:rFonts w:ascii="仿宋_GB2312" w:eastAsia="仿宋_GB2312" w:hAnsi="宋体" w:hint="eastAsia"/>
          <w:sz w:val="30"/>
          <w:szCs w:val="30"/>
        </w:rPr>
        <w:t>公告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》（公告编号202</w:t>
      </w:r>
      <w:r w:rsidR="008A30BF" w:rsidRPr="00765D19">
        <w:rPr>
          <w:rFonts w:ascii="仿宋_GB2312" w:eastAsia="仿宋_GB2312" w:hAnsi="宋体" w:cs="Times New Roman" w:hint="eastAsia"/>
          <w:sz w:val="30"/>
          <w:szCs w:val="30"/>
        </w:rPr>
        <w:t>6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-</w:t>
      </w:r>
      <w:r w:rsidR="00AC5A50" w:rsidRPr="00765D19">
        <w:rPr>
          <w:rFonts w:ascii="仿宋_GB2312" w:eastAsia="仿宋_GB2312" w:hAnsi="宋体" w:cs="Times New Roman" w:hint="eastAsia"/>
          <w:sz w:val="30"/>
          <w:szCs w:val="30"/>
        </w:rPr>
        <w:t>006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）。</w:t>
      </w:r>
    </w:p>
    <w:p w:rsidR="00233A2F" w:rsidRPr="00765D19" w:rsidRDefault="00233A2F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3.审议通过《</w:t>
      </w:r>
      <w:r w:rsidR="001B63F4" w:rsidRPr="00765D19">
        <w:rPr>
          <w:rFonts w:ascii="仿宋_GB2312" w:eastAsia="仿宋_GB2312" w:hAnsi="宋体" w:cs="Times New Roman" w:hint="eastAsia"/>
          <w:sz w:val="30"/>
          <w:szCs w:val="30"/>
        </w:rPr>
        <w:t>关于恒源煤电股份回购方案的议案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》</w:t>
      </w:r>
    </w:p>
    <w:p w:rsidR="00233A2F" w:rsidRPr="00765D19" w:rsidRDefault="00233A2F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表决结果：同意8票，反对0票，弃权0票。</w:t>
      </w:r>
    </w:p>
    <w:p w:rsidR="00C50BF3" w:rsidRPr="00765D19" w:rsidRDefault="00C50BF3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具体内容详见公司于202</w:t>
      </w:r>
      <w:r w:rsidR="001B63F4" w:rsidRPr="00765D19">
        <w:rPr>
          <w:rFonts w:ascii="仿宋_GB2312" w:eastAsia="仿宋_GB2312" w:hAnsi="宋体" w:cs="Times New Roman" w:hint="eastAsia"/>
          <w:sz w:val="30"/>
          <w:szCs w:val="30"/>
        </w:rPr>
        <w:t>6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1B63F4" w:rsidRPr="00765D19">
        <w:rPr>
          <w:rFonts w:ascii="仿宋_GB2312" w:eastAsia="仿宋_GB2312" w:hAnsi="宋体" w:cs="Times New Roman" w:hint="eastAsia"/>
          <w:sz w:val="30"/>
          <w:szCs w:val="30"/>
        </w:rPr>
        <w:t>1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AC5A50" w:rsidRPr="00765D19">
        <w:rPr>
          <w:rFonts w:ascii="仿宋_GB2312" w:eastAsia="仿宋_GB2312" w:hAnsi="宋体" w:cs="Times New Roman" w:hint="eastAsia"/>
          <w:sz w:val="30"/>
          <w:szCs w:val="30"/>
        </w:rPr>
        <w:t>30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日在上海证券交易所网站（www.sse.com.cn）披露的《</w:t>
      </w:r>
      <w:r w:rsidR="001B63F4" w:rsidRPr="00765D19">
        <w:rPr>
          <w:rFonts w:ascii="仿宋_GB2312" w:eastAsia="仿宋_GB2312" w:hAnsi="宋体" w:cs="Times New Roman" w:hint="eastAsia"/>
          <w:sz w:val="30"/>
          <w:szCs w:val="30"/>
        </w:rPr>
        <w:t>恒源煤电关于以集中竞价交易方式回购公司股份方案的公告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》（公告编号：2</w:t>
      </w:r>
      <w:r w:rsidR="00AC5A50" w:rsidRPr="00765D19">
        <w:rPr>
          <w:rFonts w:ascii="仿宋_GB2312" w:eastAsia="仿宋_GB2312" w:hAnsi="宋体" w:cs="Times New Roman" w:hint="eastAsia"/>
          <w:sz w:val="30"/>
          <w:szCs w:val="30"/>
        </w:rPr>
        <w:t>02</w:t>
      </w:r>
      <w:r w:rsidR="001B63F4" w:rsidRPr="00765D19">
        <w:rPr>
          <w:rFonts w:ascii="仿宋_GB2312" w:eastAsia="仿宋_GB2312" w:hAnsi="宋体" w:cs="Times New Roman" w:hint="eastAsia"/>
          <w:sz w:val="30"/>
          <w:szCs w:val="30"/>
        </w:rPr>
        <w:t>6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-</w:t>
      </w:r>
      <w:r w:rsidR="00AC5A50" w:rsidRPr="00765D19">
        <w:rPr>
          <w:rFonts w:ascii="仿宋_GB2312" w:eastAsia="仿宋_GB2312" w:hAnsi="宋体" w:cs="Times New Roman" w:hint="eastAsia"/>
          <w:sz w:val="30"/>
          <w:szCs w:val="30"/>
        </w:rPr>
        <w:t>007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）</w:t>
      </w:r>
    </w:p>
    <w:p w:rsidR="00233A2F" w:rsidRPr="00765D19" w:rsidRDefault="00233A2F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4.审议通过《</w:t>
      </w:r>
      <w:r w:rsidR="00EF179C" w:rsidRPr="00765D19">
        <w:rPr>
          <w:rFonts w:ascii="仿宋_GB2312" w:eastAsia="仿宋_GB2312" w:hAnsi="宋体" w:cs="Times New Roman" w:hint="eastAsia"/>
          <w:sz w:val="30"/>
          <w:szCs w:val="30"/>
        </w:rPr>
        <w:t>关于修订恒源煤电年薪制人员薪酬管理办法的议案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》</w:t>
      </w:r>
    </w:p>
    <w:p w:rsidR="00233A2F" w:rsidRPr="00765D19" w:rsidRDefault="00233A2F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表决结果：同意8票，反对0票，弃权0票。</w:t>
      </w:r>
    </w:p>
    <w:p w:rsidR="00233A2F" w:rsidRPr="00765D19" w:rsidRDefault="00233A2F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5.审议通过《</w:t>
      </w:r>
      <w:r w:rsidR="00EF179C" w:rsidRPr="00765D19">
        <w:rPr>
          <w:rFonts w:ascii="仿宋_GB2312" w:eastAsia="仿宋_GB2312" w:hAnsi="宋体" w:cs="Times New Roman" w:hint="eastAsia"/>
          <w:sz w:val="30"/>
          <w:szCs w:val="30"/>
        </w:rPr>
        <w:t>关于召开恒源煤电2026年第一次临时股东会的议案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》</w:t>
      </w:r>
    </w:p>
    <w:p w:rsidR="00233A2F" w:rsidRPr="00765D19" w:rsidRDefault="00233A2F" w:rsidP="00765D1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表决结果：同意8票，反对0票，弃权0票。</w:t>
      </w:r>
    </w:p>
    <w:p w:rsidR="009C79D0" w:rsidRPr="00765D19" w:rsidRDefault="009C79D0" w:rsidP="00765D19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765D19">
        <w:rPr>
          <w:rFonts w:ascii="仿宋_GB2312" w:eastAsia="仿宋_GB2312" w:hAnsi="宋体" w:hint="eastAsia"/>
          <w:sz w:val="30"/>
          <w:szCs w:val="30"/>
        </w:rPr>
        <w:t>具体内容详见公司于202</w:t>
      </w:r>
      <w:r w:rsidR="00EF179C" w:rsidRPr="00765D19">
        <w:rPr>
          <w:rFonts w:ascii="仿宋_GB2312" w:eastAsia="仿宋_GB2312" w:hAnsi="宋体" w:hint="eastAsia"/>
          <w:sz w:val="30"/>
          <w:szCs w:val="30"/>
        </w:rPr>
        <w:t>6</w:t>
      </w:r>
      <w:r w:rsidRPr="00765D19">
        <w:rPr>
          <w:rFonts w:ascii="仿宋_GB2312" w:eastAsia="仿宋_GB2312" w:hAnsi="宋体" w:hint="eastAsia"/>
          <w:sz w:val="30"/>
          <w:szCs w:val="30"/>
        </w:rPr>
        <w:t>年</w:t>
      </w:r>
      <w:r w:rsidR="00EF179C" w:rsidRPr="00765D19">
        <w:rPr>
          <w:rFonts w:ascii="仿宋_GB2312" w:eastAsia="仿宋_GB2312" w:hAnsi="宋体" w:hint="eastAsia"/>
          <w:sz w:val="30"/>
          <w:szCs w:val="30"/>
        </w:rPr>
        <w:t>1</w:t>
      </w:r>
      <w:r w:rsidRPr="00765D19">
        <w:rPr>
          <w:rFonts w:ascii="仿宋_GB2312" w:eastAsia="仿宋_GB2312" w:hAnsi="宋体" w:hint="eastAsia"/>
          <w:sz w:val="30"/>
          <w:szCs w:val="30"/>
        </w:rPr>
        <w:t>月</w:t>
      </w:r>
      <w:r w:rsidR="00AC5A50" w:rsidRPr="00765D19">
        <w:rPr>
          <w:rFonts w:ascii="仿宋_GB2312" w:eastAsia="仿宋_GB2312" w:hAnsi="宋体" w:hint="eastAsia"/>
          <w:sz w:val="30"/>
          <w:szCs w:val="30"/>
        </w:rPr>
        <w:t>30</w:t>
      </w:r>
      <w:r w:rsidRPr="00765D19">
        <w:rPr>
          <w:rFonts w:ascii="仿宋_GB2312" w:eastAsia="仿宋_GB2312" w:hAnsi="宋体" w:hint="eastAsia"/>
          <w:sz w:val="30"/>
          <w:szCs w:val="30"/>
        </w:rPr>
        <w:t>日在上海证券交易所网站披露的《恒源煤电关于召开202</w:t>
      </w:r>
      <w:r w:rsidR="00EF179C" w:rsidRPr="00765D19">
        <w:rPr>
          <w:rFonts w:ascii="仿宋_GB2312" w:eastAsia="仿宋_GB2312" w:hAnsi="宋体" w:hint="eastAsia"/>
          <w:sz w:val="30"/>
          <w:szCs w:val="30"/>
        </w:rPr>
        <w:t>6</w:t>
      </w:r>
      <w:r w:rsidR="00AC5A50" w:rsidRPr="00765D19">
        <w:rPr>
          <w:rFonts w:ascii="仿宋_GB2312" w:eastAsia="仿宋_GB2312" w:hAnsi="宋体" w:hint="eastAsia"/>
          <w:sz w:val="30"/>
          <w:szCs w:val="30"/>
        </w:rPr>
        <w:t>年第一次临时股东</w:t>
      </w:r>
      <w:r w:rsidRPr="00765D19">
        <w:rPr>
          <w:rFonts w:ascii="仿宋_GB2312" w:eastAsia="仿宋_GB2312" w:hAnsi="宋体" w:hint="eastAsia"/>
          <w:sz w:val="30"/>
          <w:szCs w:val="30"/>
        </w:rPr>
        <w:t>会</w:t>
      </w:r>
      <w:r w:rsidR="00C94EDB">
        <w:rPr>
          <w:rFonts w:ascii="仿宋_GB2312" w:eastAsia="仿宋_GB2312" w:hAnsi="宋体" w:hint="eastAsia"/>
          <w:sz w:val="30"/>
          <w:szCs w:val="30"/>
        </w:rPr>
        <w:t>的</w:t>
      </w:r>
      <w:bookmarkStart w:id="5" w:name="_GoBack"/>
      <w:bookmarkEnd w:id="5"/>
      <w:r w:rsidRPr="00765D19">
        <w:rPr>
          <w:rFonts w:ascii="仿宋_GB2312" w:eastAsia="仿宋_GB2312" w:hAnsi="宋体" w:hint="eastAsia"/>
          <w:sz w:val="30"/>
          <w:szCs w:val="30"/>
        </w:rPr>
        <w:t>通知》（公告编号202</w:t>
      </w:r>
      <w:r w:rsidR="00EF179C" w:rsidRPr="00765D19">
        <w:rPr>
          <w:rFonts w:ascii="仿宋_GB2312" w:eastAsia="仿宋_GB2312" w:hAnsi="宋体" w:hint="eastAsia"/>
          <w:sz w:val="30"/>
          <w:szCs w:val="30"/>
        </w:rPr>
        <w:t>6</w:t>
      </w:r>
      <w:r w:rsidRPr="00765D19">
        <w:rPr>
          <w:rFonts w:ascii="仿宋_GB2312" w:eastAsia="仿宋_GB2312" w:hAnsi="宋体" w:hint="eastAsia"/>
          <w:sz w:val="30"/>
          <w:szCs w:val="30"/>
        </w:rPr>
        <w:t>-</w:t>
      </w:r>
      <w:r w:rsidR="00D3472F" w:rsidRPr="00765D19">
        <w:rPr>
          <w:rFonts w:ascii="仿宋_GB2312" w:eastAsia="仿宋_GB2312" w:hAnsi="宋体" w:hint="eastAsia"/>
          <w:sz w:val="30"/>
          <w:szCs w:val="30"/>
        </w:rPr>
        <w:t>008</w:t>
      </w:r>
      <w:r w:rsidRPr="00765D19">
        <w:rPr>
          <w:rFonts w:ascii="仿宋_GB2312" w:eastAsia="仿宋_GB2312" w:hAnsi="宋体" w:hint="eastAsia"/>
          <w:sz w:val="30"/>
          <w:szCs w:val="30"/>
        </w:rPr>
        <w:t>）。</w:t>
      </w:r>
    </w:p>
    <w:p w:rsidR="006150E2" w:rsidRPr="00765D19" w:rsidRDefault="00AC3419" w:rsidP="00765D19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特此公告。</w:t>
      </w:r>
    </w:p>
    <w:p w:rsidR="003E38F1" w:rsidRPr="00765D19" w:rsidRDefault="003E38F1" w:rsidP="00765D19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</w:p>
    <w:p w:rsidR="006150E2" w:rsidRPr="00765D19" w:rsidRDefault="00224454" w:rsidP="00765D19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安徽恒源煤电</w:t>
      </w:r>
      <w:r w:rsidR="00AC3419" w:rsidRPr="00765D19">
        <w:rPr>
          <w:rFonts w:ascii="仿宋_GB2312" w:eastAsia="仿宋_GB2312" w:hAnsi="宋体" w:cs="Times New Roman" w:hint="eastAsia"/>
          <w:sz w:val="30"/>
          <w:szCs w:val="30"/>
        </w:rPr>
        <w:t>股份有限公司董事会</w:t>
      </w:r>
    </w:p>
    <w:p w:rsidR="006150E2" w:rsidRPr="00765D19" w:rsidRDefault="00083F25" w:rsidP="00765D19">
      <w:pPr>
        <w:adjustRightInd w:val="0"/>
        <w:snapToGrid w:val="0"/>
        <w:spacing w:line="560" w:lineRule="exact"/>
        <w:ind w:right="1000" w:firstLineChars="200" w:firstLine="600"/>
        <w:jc w:val="right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202</w:t>
      </w:r>
      <w:r w:rsidR="00EF179C" w:rsidRPr="00765D19">
        <w:rPr>
          <w:rFonts w:ascii="仿宋_GB2312" w:eastAsia="仿宋_GB2312" w:hAnsi="宋体" w:cs="Times New Roman" w:hint="eastAsia"/>
          <w:sz w:val="30"/>
          <w:szCs w:val="30"/>
        </w:rPr>
        <w:t>6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年</w:t>
      </w:r>
      <w:r w:rsidR="009C79D0" w:rsidRPr="00765D19">
        <w:rPr>
          <w:rFonts w:ascii="仿宋_GB2312" w:eastAsia="仿宋_GB2312" w:hAnsi="宋体" w:cs="Times New Roman" w:hint="eastAsia"/>
          <w:sz w:val="30"/>
          <w:szCs w:val="30"/>
        </w:rPr>
        <w:t>1</w:t>
      </w:r>
      <w:r w:rsidR="00AC3419" w:rsidRPr="00765D19">
        <w:rPr>
          <w:rFonts w:ascii="仿宋_GB2312" w:eastAsia="仿宋_GB2312" w:hAnsi="宋体" w:cs="Times New Roman" w:hint="eastAsia"/>
          <w:sz w:val="30"/>
          <w:szCs w:val="30"/>
        </w:rPr>
        <w:t>月</w:t>
      </w:r>
      <w:r w:rsidR="00D3472F" w:rsidRPr="00765D19">
        <w:rPr>
          <w:rFonts w:ascii="仿宋_GB2312" w:eastAsia="仿宋_GB2312" w:hAnsi="宋体" w:cs="Times New Roman" w:hint="eastAsia"/>
          <w:sz w:val="30"/>
          <w:szCs w:val="30"/>
        </w:rPr>
        <w:t>30</w:t>
      </w:r>
      <w:r w:rsidR="00AC3419" w:rsidRPr="00765D19">
        <w:rPr>
          <w:rFonts w:ascii="仿宋_GB2312" w:eastAsia="仿宋_GB2312" w:hAnsi="宋体" w:cs="Times New Roman" w:hint="eastAsia"/>
          <w:sz w:val="30"/>
          <w:szCs w:val="30"/>
        </w:rPr>
        <w:t>日</w:t>
      </w:r>
    </w:p>
    <w:p w:rsidR="006150E2" w:rsidRPr="00765D19" w:rsidRDefault="006150E2" w:rsidP="00765D19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_GB2312" w:eastAsia="仿宋_GB2312" w:hAnsi="宋体" w:cs="Times New Roman"/>
          <w:sz w:val="30"/>
          <w:szCs w:val="30"/>
        </w:rPr>
      </w:pPr>
    </w:p>
    <w:p w:rsidR="00810A3B" w:rsidRPr="00765D19" w:rsidRDefault="00AC3419" w:rsidP="00765D19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765D19">
        <w:rPr>
          <w:rFonts w:ascii="黑体" w:eastAsia="黑体" w:hAnsi="黑体" w:cs="Times New Roman" w:hint="eastAsia"/>
          <w:sz w:val="30"/>
          <w:szCs w:val="30"/>
        </w:rPr>
        <w:t>报备文件</w:t>
      </w:r>
    </w:p>
    <w:p w:rsidR="00096A48" w:rsidRPr="00765D19" w:rsidRDefault="00810A3B" w:rsidP="00765D19">
      <w:pPr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1.</w:t>
      </w:r>
      <w:r w:rsidR="00EE17C6" w:rsidRPr="00765D19">
        <w:rPr>
          <w:rFonts w:ascii="仿宋_GB2312" w:eastAsia="仿宋_GB2312" w:hAnsi="宋体" w:cs="Times New Roman" w:hint="eastAsia"/>
          <w:sz w:val="30"/>
          <w:szCs w:val="30"/>
        </w:rPr>
        <w:t>安徽恒源煤电股份有限公司</w:t>
      </w:r>
      <w:r w:rsidR="00EF179C" w:rsidRPr="00765D19">
        <w:rPr>
          <w:rFonts w:ascii="仿宋_GB2312" w:eastAsia="仿宋_GB2312" w:hAnsi="宋体" w:cs="Times New Roman" w:hint="eastAsia"/>
          <w:sz w:val="30"/>
          <w:szCs w:val="30"/>
        </w:rPr>
        <w:t>独立董事</w:t>
      </w:r>
      <w:r w:rsidR="00083F25" w:rsidRPr="00765D19">
        <w:rPr>
          <w:rFonts w:ascii="仿宋_GB2312" w:eastAsia="仿宋_GB2312" w:hAnsi="宋体" w:hint="eastAsia"/>
          <w:sz w:val="30"/>
          <w:szCs w:val="30"/>
        </w:rPr>
        <w:t>202</w:t>
      </w:r>
      <w:r w:rsidR="00EF179C" w:rsidRPr="00765D19">
        <w:rPr>
          <w:rFonts w:ascii="仿宋_GB2312" w:eastAsia="仿宋_GB2312" w:hAnsi="宋体" w:hint="eastAsia"/>
          <w:sz w:val="30"/>
          <w:szCs w:val="30"/>
        </w:rPr>
        <w:t>6</w:t>
      </w:r>
      <w:r w:rsidR="00083F25" w:rsidRPr="00765D19">
        <w:rPr>
          <w:rFonts w:ascii="仿宋_GB2312" w:eastAsia="仿宋_GB2312" w:hAnsi="宋体" w:hint="eastAsia"/>
          <w:sz w:val="30"/>
          <w:szCs w:val="30"/>
        </w:rPr>
        <w:t>年</w:t>
      </w:r>
      <w:r w:rsidR="00EE17C6" w:rsidRPr="00765D19">
        <w:rPr>
          <w:rFonts w:ascii="仿宋_GB2312" w:eastAsia="仿宋_GB2312" w:hAnsi="宋体" w:hint="eastAsia"/>
          <w:sz w:val="30"/>
          <w:szCs w:val="30"/>
        </w:rPr>
        <w:t>第</w:t>
      </w:r>
      <w:r w:rsidR="00EF179C" w:rsidRPr="00765D19">
        <w:rPr>
          <w:rFonts w:ascii="仿宋_GB2312" w:eastAsia="仿宋_GB2312" w:hAnsi="宋体" w:hint="eastAsia"/>
          <w:sz w:val="30"/>
          <w:szCs w:val="30"/>
        </w:rPr>
        <w:t>一</w:t>
      </w:r>
      <w:r w:rsidR="00EE17C6" w:rsidRPr="00765D19">
        <w:rPr>
          <w:rFonts w:ascii="仿宋_GB2312" w:eastAsia="仿宋_GB2312" w:hAnsi="宋体" w:hint="eastAsia"/>
          <w:sz w:val="30"/>
          <w:szCs w:val="30"/>
        </w:rPr>
        <w:t>次</w:t>
      </w:r>
      <w:r w:rsidR="00EF179C" w:rsidRPr="00765D19">
        <w:rPr>
          <w:rFonts w:ascii="仿宋_GB2312" w:eastAsia="仿宋_GB2312" w:hAnsi="宋体" w:hint="eastAsia"/>
          <w:sz w:val="30"/>
          <w:szCs w:val="30"/>
        </w:rPr>
        <w:t>专门</w:t>
      </w:r>
      <w:r w:rsidR="00EE17C6" w:rsidRPr="00765D19">
        <w:rPr>
          <w:rFonts w:ascii="仿宋_GB2312" w:eastAsia="仿宋_GB2312" w:hAnsi="宋体" w:hint="eastAsia"/>
          <w:sz w:val="30"/>
          <w:szCs w:val="30"/>
        </w:rPr>
        <w:lastRenderedPageBreak/>
        <w:t>会议决议</w:t>
      </w:r>
    </w:p>
    <w:p w:rsidR="006150E2" w:rsidRPr="00765D19" w:rsidRDefault="00EF179C" w:rsidP="00765D19">
      <w:pPr>
        <w:spacing w:line="56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765D19">
        <w:rPr>
          <w:rFonts w:ascii="仿宋_GB2312" w:eastAsia="仿宋_GB2312" w:hAnsi="宋体" w:cs="Times New Roman" w:hint="eastAsia"/>
          <w:sz w:val="30"/>
          <w:szCs w:val="30"/>
        </w:rPr>
        <w:t>2</w:t>
      </w:r>
      <w:r w:rsidR="00810A3B" w:rsidRPr="00765D19">
        <w:rPr>
          <w:rFonts w:ascii="仿宋_GB2312" w:eastAsia="仿宋_GB2312" w:hAnsi="宋体" w:cs="Times New Roman" w:hint="eastAsia"/>
          <w:sz w:val="30"/>
          <w:szCs w:val="30"/>
        </w:rPr>
        <w:t>.</w:t>
      </w:r>
      <w:r w:rsidR="00096A48" w:rsidRPr="00765D19">
        <w:rPr>
          <w:rFonts w:ascii="仿宋_GB2312" w:eastAsia="仿宋_GB2312" w:hAnsi="宋体" w:cs="Times New Roman" w:hint="eastAsia"/>
          <w:sz w:val="30"/>
          <w:szCs w:val="30"/>
        </w:rPr>
        <w:t>安徽恒源煤电股份有限公司</w:t>
      </w:r>
      <w:r w:rsidR="00224454" w:rsidRPr="00765D19">
        <w:rPr>
          <w:rFonts w:ascii="仿宋_GB2312" w:eastAsia="仿宋_GB2312" w:hAnsi="宋体" w:cs="Times New Roman" w:hint="eastAsia"/>
          <w:sz w:val="30"/>
          <w:szCs w:val="30"/>
        </w:rPr>
        <w:t>第</w:t>
      </w:r>
      <w:r w:rsidR="00810A3B" w:rsidRPr="00765D19">
        <w:rPr>
          <w:rFonts w:ascii="仿宋_GB2312" w:eastAsia="仿宋_GB2312" w:hAnsi="宋体" w:cs="Times New Roman" w:hint="eastAsia"/>
          <w:sz w:val="30"/>
          <w:szCs w:val="30"/>
        </w:rPr>
        <w:t>八</w:t>
      </w:r>
      <w:r w:rsidR="00096A48" w:rsidRPr="00765D19">
        <w:rPr>
          <w:rFonts w:ascii="仿宋_GB2312" w:eastAsia="仿宋_GB2312" w:hAnsi="宋体" w:cs="Times New Roman" w:hint="eastAsia"/>
          <w:sz w:val="30"/>
          <w:szCs w:val="30"/>
        </w:rPr>
        <w:t>届董事会第</w:t>
      </w:r>
      <w:r w:rsidRPr="00765D19">
        <w:rPr>
          <w:rFonts w:ascii="仿宋_GB2312" w:eastAsia="仿宋_GB2312" w:hAnsi="宋体" w:cs="Times New Roman" w:hint="eastAsia"/>
          <w:sz w:val="30"/>
          <w:szCs w:val="30"/>
        </w:rPr>
        <w:t>二十二</w:t>
      </w:r>
      <w:r w:rsidR="00083F25" w:rsidRPr="00765D19">
        <w:rPr>
          <w:rFonts w:ascii="仿宋_GB2312" w:eastAsia="仿宋_GB2312" w:hAnsi="宋体" w:cs="Times New Roman" w:hint="eastAsia"/>
          <w:sz w:val="30"/>
          <w:szCs w:val="30"/>
        </w:rPr>
        <w:t>次</w:t>
      </w:r>
      <w:r w:rsidR="00096A48" w:rsidRPr="00765D19">
        <w:rPr>
          <w:rFonts w:ascii="仿宋_GB2312" w:eastAsia="仿宋_GB2312" w:hAnsi="宋体" w:cs="Times New Roman" w:hint="eastAsia"/>
          <w:sz w:val="30"/>
          <w:szCs w:val="30"/>
        </w:rPr>
        <w:t>会议决议</w:t>
      </w:r>
    </w:p>
    <w:sectPr w:rsidR="006150E2" w:rsidRPr="00765D19" w:rsidSect="00A51C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5F4" w:rsidRDefault="00DC45F4" w:rsidP="00EE084C">
      <w:r>
        <w:separator/>
      </w:r>
    </w:p>
  </w:endnote>
  <w:endnote w:type="continuationSeparator" w:id="0">
    <w:p w:rsidR="00DC45F4" w:rsidRDefault="00DC45F4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C94EDB" w:rsidRPr="00C94EDB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5F4" w:rsidRDefault="00DC45F4" w:rsidP="00EE084C">
      <w:r>
        <w:separator/>
      </w:r>
    </w:p>
  </w:footnote>
  <w:footnote w:type="continuationSeparator" w:id="0">
    <w:p w:rsidR="00DC45F4" w:rsidRDefault="00DC45F4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7591F"/>
    <w:rsid w:val="00083F25"/>
    <w:rsid w:val="0008555B"/>
    <w:rsid w:val="00096A48"/>
    <w:rsid w:val="000B1A1F"/>
    <w:rsid w:val="000B5839"/>
    <w:rsid w:val="000D1452"/>
    <w:rsid w:val="000F64A3"/>
    <w:rsid w:val="00123266"/>
    <w:rsid w:val="0013740C"/>
    <w:rsid w:val="0014777F"/>
    <w:rsid w:val="00192BD0"/>
    <w:rsid w:val="00195C12"/>
    <w:rsid w:val="001A727A"/>
    <w:rsid w:val="001B63F4"/>
    <w:rsid w:val="001D06CF"/>
    <w:rsid w:val="001F3FBC"/>
    <w:rsid w:val="00207B64"/>
    <w:rsid w:val="00214256"/>
    <w:rsid w:val="00224454"/>
    <w:rsid w:val="00225FE6"/>
    <w:rsid w:val="00233A2F"/>
    <w:rsid w:val="00234806"/>
    <w:rsid w:val="002444DE"/>
    <w:rsid w:val="00252550"/>
    <w:rsid w:val="002766EA"/>
    <w:rsid w:val="002B7E79"/>
    <w:rsid w:val="002D2220"/>
    <w:rsid w:val="002F1859"/>
    <w:rsid w:val="003116DD"/>
    <w:rsid w:val="003571E3"/>
    <w:rsid w:val="00373A9B"/>
    <w:rsid w:val="00391A1B"/>
    <w:rsid w:val="00394D4B"/>
    <w:rsid w:val="003A3DC2"/>
    <w:rsid w:val="003B7DD7"/>
    <w:rsid w:val="003C614F"/>
    <w:rsid w:val="003D0E6E"/>
    <w:rsid w:val="003D74EF"/>
    <w:rsid w:val="003E38F1"/>
    <w:rsid w:val="003F4F75"/>
    <w:rsid w:val="003F5E6D"/>
    <w:rsid w:val="00412C3B"/>
    <w:rsid w:val="00462144"/>
    <w:rsid w:val="00463260"/>
    <w:rsid w:val="00477170"/>
    <w:rsid w:val="00482A33"/>
    <w:rsid w:val="004A55D2"/>
    <w:rsid w:val="004A790E"/>
    <w:rsid w:val="004B5841"/>
    <w:rsid w:val="004D041E"/>
    <w:rsid w:val="004D0E8E"/>
    <w:rsid w:val="004E0327"/>
    <w:rsid w:val="004E5EA3"/>
    <w:rsid w:val="004F3719"/>
    <w:rsid w:val="00500D27"/>
    <w:rsid w:val="005032FC"/>
    <w:rsid w:val="00517FC6"/>
    <w:rsid w:val="00522BE2"/>
    <w:rsid w:val="005378D4"/>
    <w:rsid w:val="005429C2"/>
    <w:rsid w:val="0055216A"/>
    <w:rsid w:val="005A2954"/>
    <w:rsid w:val="006150E2"/>
    <w:rsid w:val="0062792D"/>
    <w:rsid w:val="006463CD"/>
    <w:rsid w:val="006704CD"/>
    <w:rsid w:val="00685528"/>
    <w:rsid w:val="006B0F50"/>
    <w:rsid w:val="006E4DD1"/>
    <w:rsid w:val="007116F3"/>
    <w:rsid w:val="00726F44"/>
    <w:rsid w:val="0073577C"/>
    <w:rsid w:val="00765D19"/>
    <w:rsid w:val="007829EB"/>
    <w:rsid w:val="00796D65"/>
    <w:rsid w:val="007B073D"/>
    <w:rsid w:val="007B1916"/>
    <w:rsid w:val="007C124F"/>
    <w:rsid w:val="007C3FFA"/>
    <w:rsid w:val="007C783C"/>
    <w:rsid w:val="007D2D65"/>
    <w:rsid w:val="00810A3B"/>
    <w:rsid w:val="00821E26"/>
    <w:rsid w:val="00823458"/>
    <w:rsid w:val="008320FC"/>
    <w:rsid w:val="00851202"/>
    <w:rsid w:val="00896B67"/>
    <w:rsid w:val="008A30BF"/>
    <w:rsid w:val="008E3540"/>
    <w:rsid w:val="0090186C"/>
    <w:rsid w:val="00915D39"/>
    <w:rsid w:val="00941A1F"/>
    <w:rsid w:val="00947C32"/>
    <w:rsid w:val="0098096C"/>
    <w:rsid w:val="009B47DE"/>
    <w:rsid w:val="009C79D0"/>
    <w:rsid w:val="009D1A30"/>
    <w:rsid w:val="009D3BEB"/>
    <w:rsid w:val="009E3152"/>
    <w:rsid w:val="00A022D4"/>
    <w:rsid w:val="00A40E51"/>
    <w:rsid w:val="00A51C23"/>
    <w:rsid w:val="00A64376"/>
    <w:rsid w:val="00A823F8"/>
    <w:rsid w:val="00AB209C"/>
    <w:rsid w:val="00AC3419"/>
    <w:rsid w:val="00AC5A50"/>
    <w:rsid w:val="00B27575"/>
    <w:rsid w:val="00B45265"/>
    <w:rsid w:val="00BB53B5"/>
    <w:rsid w:val="00BB61B6"/>
    <w:rsid w:val="00BB7316"/>
    <w:rsid w:val="00BC233A"/>
    <w:rsid w:val="00BF7BDB"/>
    <w:rsid w:val="00C104C1"/>
    <w:rsid w:val="00C33610"/>
    <w:rsid w:val="00C47186"/>
    <w:rsid w:val="00C50BF3"/>
    <w:rsid w:val="00C755A7"/>
    <w:rsid w:val="00C814CD"/>
    <w:rsid w:val="00C84900"/>
    <w:rsid w:val="00C94EDB"/>
    <w:rsid w:val="00CD5485"/>
    <w:rsid w:val="00CE305B"/>
    <w:rsid w:val="00D244F4"/>
    <w:rsid w:val="00D3472F"/>
    <w:rsid w:val="00D368A3"/>
    <w:rsid w:val="00D45861"/>
    <w:rsid w:val="00D46F41"/>
    <w:rsid w:val="00D8189C"/>
    <w:rsid w:val="00D82539"/>
    <w:rsid w:val="00DB744D"/>
    <w:rsid w:val="00DC15E7"/>
    <w:rsid w:val="00DC45F4"/>
    <w:rsid w:val="00DD62E6"/>
    <w:rsid w:val="00DF6D2F"/>
    <w:rsid w:val="00DF73E8"/>
    <w:rsid w:val="00E0106E"/>
    <w:rsid w:val="00E05218"/>
    <w:rsid w:val="00E301F1"/>
    <w:rsid w:val="00E374A4"/>
    <w:rsid w:val="00E558AE"/>
    <w:rsid w:val="00E61351"/>
    <w:rsid w:val="00E72843"/>
    <w:rsid w:val="00E72F8E"/>
    <w:rsid w:val="00E95F43"/>
    <w:rsid w:val="00EC496E"/>
    <w:rsid w:val="00EE084C"/>
    <w:rsid w:val="00EE17C6"/>
    <w:rsid w:val="00EF179C"/>
    <w:rsid w:val="00F0268C"/>
    <w:rsid w:val="00F17004"/>
    <w:rsid w:val="00F32765"/>
    <w:rsid w:val="00F32A93"/>
    <w:rsid w:val="00F51D7B"/>
    <w:rsid w:val="00F645E7"/>
    <w:rsid w:val="00F65362"/>
    <w:rsid w:val="00F670DD"/>
    <w:rsid w:val="00F900A6"/>
    <w:rsid w:val="00FE6306"/>
    <w:rsid w:val="00FE6687"/>
    <w:rsid w:val="00FF3218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EEB9A7-75CA-43BD-BC35-2ACF08EA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a6">
    <w:name w:val="页眉 字符"/>
    <w:basedOn w:val="a0"/>
    <w:link w:val="a5"/>
    <w:rsid w:val="00A51C2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1C2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aa"/>
    <w:rsid w:val="00AC3419"/>
    <w:rPr>
      <w:sz w:val="18"/>
      <w:szCs w:val="18"/>
    </w:rPr>
  </w:style>
  <w:style w:type="character" w:customStyle="1" w:styleId="aa">
    <w:name w:val="批注框文本 字符"/>
    <w:basedOn w:val="a0"/>
    <w:link w:val="a9"/>
    <w:rsid w:val="00AC3419"/>
    <w:rPr>
      <w:kern w:val="2"/>
      <w:sz w:val="18"/>
      <w:szCs w:val="18"/>
    </w:rPr>
  </w:style>
  <w:style w:type="character" w:styleId="ab">
    <w:name w:val="annotation reference"/>
    <w:basedOn w:val="a0"/>
    <w:rsid w:val="0090186C"/>
    <w:rPr>
      <w:sz w:val="21"/>
      <w:szCs w:val="21"/>
    </w:rPr>
  </w:style>
  <w:style w:type="paragraph" w:styleId="ac">
    <w:name w:val="annotation text"/>
    <w:basedOn w:val="a"/>
    <w:link w:val="ad"/>
    <w:rsid w:val="0090186C"/>
    <w:pPr>
      <w:jc w:val="left"/>
    </w:pPr>
  </w:style>
  <w:style w:type="character" w:customStyle="1" w:styleId="ad">
    <w:name w:val="批注文字 字符"/>
    <w:basedOn w:val="a0"/>
    <w:link w:val="ac"/>
    <w:rsid w:val="0090186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90186C"/>
    <w:rPr>
      <w:b/>
      <w:bCs/>
    </w:rPr>
  </w:style>
  <w:style w:type="character" w:customStyle="1" w:styleId="af">
    <w:name w:val="批注主题 字符"/>
    <w:basedOn w:val="ad"/>
    <w:link w:val="ae"/>
    <w:rsid w:val="0090186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赵海波</cp:lastModifiedBy>
  <cp:revision>80</cp:revision>
  <dcterms:created xsi:type="dcterms:W3CDTF">2022-08-16T07:57:00Z</dcterms:created>
  <dcterms:modified xsi:type="dcterms:W3CDTF">2026-01-29T07:48:00Z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