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Theme="majorEastAsia" w:eastAsiaTheme="majorEastAsia" w:hAnsiTheme="majorEastAsia" w:hint="eastAsia"/>
          <w:b/>
          <w:szCs w:val="24"/>
        </w:rPr>
        <w:alias w:val="选项模块:A股"/>
        <w:tag w:val="_SEC_e03362b794b84f94aa9e1cf0d75ab0a7"/>
        <w:id w:val="130222625"/>
        <w:lock w:val="sdtLocked"/>
        <w:placeholder>
          <w:docPart w:val="GBC22222222222222222222222222222"/>
        </w:placeholder>
      </w:sdtPr>
      <w:sdtEndPr>
        <w:rPr>
          <w:rFonts w:asciiTheme="minorHAnsi" w:eastAsiaTheme="minorEastAsia" w:hAnsiTheme="minorHAnsi"/>
          <w:b w:val="0"/>
        </w:rPr>
      </w:sdtEndPr>
      <w:sdtContent>
        <w:p w14:paraId="53FACE54" w14:textId="1FD70DB5" w:rsidR="001C7B18" w:rsidRDefault="00AE4B06">
          <w:pPr>
            <w:mirrorIndents/>
            <w:jc w:val="left"/>
            <w:rPr>
              <w:rFonts w:asciiTheme="majorEastAsia" w:eastAsiaTheme="majorEastAsia" w:hAnsiTheme="majorEastAsia"/>
              <w:b/>
              <w:szCs w:val="24"/>
            </w:rPr>
          </w:pPr>
          <w:r>
            <w:rPr>
              <w:rFonts w:asciiTheme="majorEastAsia" w:eastAsiaTheme="majorEastAsia" w:hAnsiTheme="majorEastAsia" w:hint="eastAsia"/>
              <w:b/>
              <w:szCs w:val="24"/>
            </w:rPr>
            <w:t>证券代码：</w:t>
          </w:r>
          <w:sdt>
            <w:sdtPr>
              <w:rPr>
                <w:rFonts w:asciiTheme="majorEastAsia" w:eastAsiaTheme="majorEastAsia" w:hAnsiTheme="majorEastAsia" w:hint="eastAsia"/>
                <w:b/>
                <w:szCs w:val="24"/>
              </w:rPr>
              <w:alias w:val="A股代码"/>
              <w:tag w:val="_GBC_cc6fdf7dc2054e4f9e082ed74b6a5425"/>
              <w:id w:val="-1890408903"/>
              <w:lock w:val="sdtLocked"/>
              <w:placeholder>
                <w:docPart w:val="GBC22222222222222222222222222222"/>
              </w:placeholder>
            </w:sdtPr>
            <w:sdtEndPr/>
            <w:sdtContent>
              <w:r>
                <w:rPr>
                  <w:rFonts w:asciiTheme="majorEastAsia" w:eastAsiaTheme="majorEastAsia" w:hAnsiTheme="majorEastAsia" w:hint="eastAsia"/>
                  <w:b/>
                  <w:szCs w:val="24"/>
                </w:rPr>
                <w:t>600971</w:t>
              </w:r>
            </w:sdtContent>
          </w:sdt>
          <w:r>
            <w:rPr>
              <w:rFonts w:asciiTheme="majorEastAsia" w:eastAsiaTheme="majorEastAsia" w:hAnsiTheme="majorEastAsia" w:hint="eastAsia"/>
              <w:b/>
              <w:szCs w:val="24"/>
            </w:rPr>
            <w:t xml:space="preserve">      证券简称：</w:t>
          </w:r>
          <w:sdt>
            <w:sdtPr>
              <w:rPr>
                <w:rFonts w:asciiTheme="majorEastAsia" w:eastAsiaTheme="majorEastAsia" w:hAnsiTheme="majorEastAsia" w:hint="eastAsia"/>
                <w:b/>
                <w:szCs w:val="24"/>
              </w:rPr>
              <w:alias w:val="A股简称"/>
              <w:tag w:val="_GBC_77e8fad392474aa4be479414251ffb31"/>
              <w:id w:val="1027989408"/>
              <w:lock w:val="sdtLocked"/>
              <w:placeholder>
                <w:docPart w:val="GBC22222222222222222222222222222"/>
              </w:placeholder>
            </w:sdtPr>
            <w:sdtEndPr/>
            <w:sdtContent>
              <w:r>
                <w:rPr>
                  <w:rFonts w:asciiTheme="majorEastAsia" w:eastAsiaTheme="majorEastAsia" w:hAnsiTheme="majorEastAsia" w:hint="eastAsia"/>
                  <w:b/>
                  <w:szCs w:val="24"/>
                </w:rPr>
                <w:t>恒源煤电</w:t>
              </w:r>
            </w:sdtContent>
          </w:sdt>
          <w:r>
            <w:rPr>
              <w:rFonts w:asciiTheme="majorEastAsia" w:eastAsiaTheme="majorEastAsia" w:hAnsiTheme="majorEastAsia" w:hint="eastAsia"/>
              <w:b/>
              <w:szCs w:val="24"/>
            </w:rPr>
            <w:t xml:space="preserve">      公告编号：</w:t>
          </w:r>
          <w:sdt>
            <w:sdtPr>
              <w:rPr>
                <w:rFonts w:asciiTheme="majorEastAsia" w:eastAsiaTheme="majorEastAsia" w:hAnsiTheme="majorEastAsia" w:hint="eastAsia"/>
                <w:b/>
                <w:szCs w:val="24"/>
              </w:rPr>
              <w:alias w:val="临时公告编号"/>
              <w:tag w:val="_GBC_fff01b59764149628ec7651b658cdfb6"/>
              <w:id w:val="2064286144"/>
              <w:lock w:val="sdtLocked"/>
              <w:placeholder>
                <w:docPart w:val="GBC22222222222222222222222222222"/>
              </w:placeholder>
            </w:sdtPr>
            <w:sdtEndPr/>
            <w:sdtContent>
              <w:r>
                <w:rPr>
                  <w:rFonts w:asciiTheme="majorEastAsia" w:eastAsiaTheme="majorEastAsia" w:hAnsiTheme="majorEastAsia" w:hint="eastAsia"/>
                  <w:b/>
                  <w:szCs w:val="24"/>
                </w:rPr>
                <w:t>2026-</w:t>
              </w:r>
              <w:r w:rsidR="00A23CB2">
                <w:rPr>
                  <w:rFonts w:asciiTheme="majorEastAsia" w:eastAsiaTheme="majorEastAsia" w:hAnsiTheme="majorEastAsia"/>
                  <w:b/>
                  <w:szCs w:val="24"/>
                </w:rPr>
                <w:t>0</w:t>
              </w:r>
              <w:r w:rsidR="003E464E">
                <w:rPr>
                  <w:rFonts w:asciiTheme="majorEastAsia" w:eastAsiaTheme="majorEastAsia" w:hAnsiTheme="majorEastAsia"/>
                  <w:b/>
                  <w:szCs w:val="24"/>
                </w:rPr>
                <w:t>11</w:t>
              </w:r>
            </w:sdtContent>
          </w:sdt>
        </w:p>
        <w:p w14:paraId="57CA5856" w14:textId="77777777" w:rsidR="001C7B18" w:rsidRDefault="00CE177E">
          <w:pPr>
            <w:rPr>
              <w:szCs w:val="24"/>
            </w:rPr>
          </w:pPr>
        </w:p>
      </w:sdtContent>
    </w:sdt>
    <w:sdt>
      <w:sdtPr>
        <w:rPr>
          <w:rFonts w:ascii="黑体" w:eastAsia="黑体" w:hAnsi="黑体" w:hint="eastAsia"/>
          <w:b/>
          <w:sz w:val="28"/>
          <w:szCs w:val="28"/>
        </w:rPr>
        <w:alias w:val="模块:回购公告"/>
        <w:tag w:val="_SEC_b41758ce170d4001bde4cc3e7b883f48"/>
        <w:id w:val="952594786"/>
        <w:lock w:val="sdtLocked"/>
        <w:placeholder>
          <w:docPart w:val="GBC22222222222222222222222222222"/>
        </w:placeholder>
      </w:sdtPr>
      <w:sdtEndPr>
        <w:rPr>
          <w:color w:val="FF0000"/>
        </w:rPr>
      </w:sdtEndPr>
      <w:sdtContent>
        <w:p w14:paraId="7A51F267" w14:textId="34CD5BCB" w:rsidR="001C7B18" w:rsidRDefault="00CE177E">
          <w:pPr>
            <w:spacing w:beforeLines="50" w:before="156" w:afterLines="50" w:after="156" w:line="360" w:lineRule="auto"/>
            <w:jc w:val="center"/>
            <w:rPr>
              <w:rFonts w:ascii="黑体" w:eastAsia="黑体" w:hAnsi="黑体"/>
              <w:b/>
              <w:color w:val="FF0000"/>
              <w:sz w:val="28"/>
              <w:szCs w:val="28"/>
            </w:rPr>
          </w:pPr>
          <w:sdt>
            <w:sdtPr>
              <w:rPr>
                <w:rFonts w:ascii="黑体" w:eastAsia="黑体" w:hAnsi="黑体" w:hint="eastAsia"/>
                <w:b/>
                <w:color w:val="FF0000"/>
                <w:sz w:val="36"/>
                <w:szCs w:val="36"/>
              </w:rPr>
              <w:alias w:val="公司法定中文名称"/>
              <w:tag w:val="_GBC_469ed98c26544cde935109dfa7edca74"/>
              <w:id w:val="-730924891"/>
              <w:lock w:val="sdtLocked"/>
              <w:placeholder>
                <w:docPart w:val="GBC22222222222222222222222222222"/>
              </w:placeholder>
              <w:dataBinding w:prefixMappings="xmlns:clcta-gie='clcta-gie'" w:xpath="/*/clcta-gie:GongSiFaDingZhongWenMingCheng[not(@periodRef)]" w:storeItemID="{F9CFF96E-F764-41B9-B1F0-CADBA89E637A}"/>
              <w:text/>
            </w:sdtPr>
            <w:sdtEndPr/>
            <w:sdtContent>
              <w:r w:rsidR="00AE4B06">
                <w:rPr>
                  <w:rFonts w:ascii="黑体" w:eastAsia="黑体" w:hAnsi="黑体" w:hint="eastAsia"/>
                  <w:b/>
                  <w:color w:val="FF0000"/>
                  <w:sz w:val="36"/>
                  <w:szCs w:val="36"/>
                </w:rPr>
                <w:t>安徽恒源煤电股份有限公司</w:t>
              </w:r>
            </w:sdtContent>
          </w:sdt>
        </w:p>
        <w:p w14:paraId="36215F35" w14:textId="612FB3C3" w:rsidR="001C7B18" w:rsidRDefault="00AE4B06">
          <w:pPr>
            <w:spacing w:beforeLines="50" w:before="156" w:afterLines="50" w:after="156" w:line="360" w:lineRule="auto"/>
            <w:jc w:val="center"/>
            <w:rPr>
              <w:rFonts w:ascii="黑体" w:eastAsia="黑体" w:hAnsi="黑体"/>
              <w:b/>
              <w:color w:val="FF0000"/>
              <w:sz w:val="28"/>
              <w:szCs w:val="28"/>
            </w:rPr>
          </w:pPr>
          <w:r>
            <w:rPr>
              <w:rFonts w:eastAsia="黑体" w:hint="eastAsia"/>
              <w:b/>
              <w:color w:val="FF0000"/>
              <w:sz w:val="36"/>
              <w:szCs w:val="36"/>
            </w:rPr>
            <w:t>关于回购</w:t>
          </w:r>
          <w:r w:rsidR="00457B35">
            <w:rPr>
              <w:rFonts w:eastAsia="黑体" w:hint="eastAsia"/>
              <w:b/>
              <w:color w:val="FF0000"/>
              <w:sz w:val="36"/>
              <w:szCs w:val="36"/>
            </w:rPr>
            <w:t>公司</w:t>
          </w:r>
          <w:r w:rsidR="006C5219">
            <w:rPr>
              <w:rFonts w:eastAsia="黑体" w:hint="eastAsia"/>
              <w:b/>
              <w:color w:val="FF0000"/>
              <w:sz w:val="36"/>
              <w:szCs w:val="36"/>
            </w:rPr>
            <w:t>股份</w:t>
          </w:r>
          <w:r w:rsidR="00457B35">
            <w:rPr>
              <w:rFonts w:eastAsia="黑体" w:hint="eastAsia"/>
              <w:b/>
              <w:color w:val="FF0000"/>
              <w:sz w:val="36"/>
              <w:szCs w:val="36"/>
            </w:rPr>
            <w:t>的</w:t>
          </w:r>
          <w:r>
            <w:rPr>
              <w:rFonts w:eastAsia="黑体" w:hint="eastAsia"/>
              <w:b/>
              <w:color w:val="FF0000"/>
              <w:sz w:val="36"/>
              <w:szCs w:val="36"/>
            </w:rPr>
            <w:t>进展公告</w:t>
          </w:r>
        </w:p>
      </w:sdtContent>
    </w:sdt>
    <w:sdt>
      <w:sdtPr>
        <w:rPr>
          <w:rFonts w:asciiTheme="minorEastAsia" w:hAnsiTheme="minorEastAsia"/>
          <w:i/>
          <w:color w:val="0070C0"/>
          <w:szCs w:val="24"/>
        </w:rPr>
        <w:alias w:val="模块:本公司董事会及全体董事保证本公告内容不存在任何虚假记载、误导..."/>
        <w:tag w:val="_SEC_36fd8164e5044892854b7c85141847a1"/>
        <w:id w:val="545956684"/>
        <w:lock w:val="sdtLocked"/>
        <w:placeholder>
          <w:docPart w:val="GBC22222222222222222222222222222"/>
        </w:placeholder>
      </w:sdtPr>
      <w:sdtEndPr>
        <w:rPr>
          <w:rFonts w:asciiTheme="minorHAnsi" w:hAnsiTheme="minorHAnsi"/>
          <w:szCs w:val="21"/>
        </w:rPr>
      </w:sdtEndPr>
      <w:sdtContent>
        <w:tbl>
          <w:tblPr>
            <w:tblStyle w:val="a3"/>
            <w:tblW w:w="5000" w:type="pct"/>
            <w:tblLook w:val="04A0" w:firstRow="1" w:lastRow="0" w:firstColumn="1" w:lastColumn="0" w:noHBand="0" w:noVBand="1"/>
          </w:tblPr>
          <w:tblGrid>
            <w:gridCol w:w="8720"/>
          </w:tblGrid>
          <w:tr w:rsidR="001C7B18" w14:paraId="340F145C" w14:textId="77777777" w:rsidTr="00BB674B">
            <w:tc>
              <w:tcPr>
                <w:tcW w:w="5000" w:type="pct"/>
              </w:tcPr>
              <w:p w14:paraId="24AA4B14" w14:textId="3DF5FB38" w:rsidR="001C7B18" w:rsidRDefault="00AE4B06">
                <w:pPr>
                  <w:spacing w:line="360" w:lineRule="auto"/>
                  <w:rPr>
                    <w:rFonts w:ascii="宋体" w:eastAsia="宋体" w:hAnsi="宋体"/>
                    <w:szCs w:val="24"/>
                  </w:rPr>
                </w:pPr>
                <w:r>
                  <w:rPr>
                    <w:rFonts w:asciiTheme="minorEastAsia" w:hAnsiTheme="minorEastAsia" w:hint="eastAsia"/>
                    <w:szCs w:val="24"/>
                  </w:rPr>
                  <w:t xml:space="preserve">    </w:t>
                </w:r>
                <w:r>
                  <w:rPr>
                    <w:rFonts w:ascii="宋体" w:eastAsia="宋体" w:hAnsi="宋体" w:hint="eastAsia"/>
                    <w:szCs w:val="24"/>
                  </w:rPr>
                  <w:t>本公司董事会及全体董事保证本公告内容不存在任何虚假记载、误导性陈述或者重大遗漏，并对其内容的真实性、准确性和完整性承担法律责任。</w:t>
                </w:r>
              </w:p>
            </w:tc>
          </w:tr>
        </w:tbl>
        <w:p w14:paraId="418CDBF2" w14:textId="77777777" w:rsidR="001C7B18" w:rsidRDefault="00CE177E">
          <w:pPr>
            <w:rPr>
              <w:i/>
              <w:color w:val="0070C0"/>
              <w:szCs w:val="21"/>
            </w:rPr>
          </w:pPr>
        </w:p>
      </w:sdtContent>
    </w:sdt>
    <w:sdt>
      <w:sdtPr>
        <w:rPr>
          <w:rFonts w:ascii="Calibri" w:eastAsia="宋体" w:hAnsi="Calibri" w:cs="Times New Roman" w:hint="eastAsia"/>
          <w:b w:val="0"/>
          <w:bCs w:val="0"/>
          <w:kern w:val="0"/>
          <w:sz w:val="24"/>
          <w:szCs w:val="24"/>
        </w:rPr>
        <w:alias w:val="模块:重要内容提示"/>
        <w:tag w:val="_SEC_fdc8e739c3314443a3caf9e85e18cf38"/>
        <w:id w:val="1879903378"/>
        <w:lock w:val="sdtLocked"/>
        <w:placeholder>
          <w:docPart w:val="GBC22222222222222222222222222222"/>
        </w:placeholder>
      </w:sdtPr>
      <w:sdtEndPr>
        <w:rPr>
          <w:rFonts w:asciiTheme="minorHAnsi" w:eastAsiaTheme="minorEastAsia" w:hAnsiTheme="minorHAnsi" w:cstheme="minorBidi"/>
          <w:kern w:val="2"/>
          <w:szCs w:val="22"/>
        </w:rPr>
      </w:sdtEndPr>
      <w:sdtContent>
        <w:p w14:paraId="5C0EB977" w14:textId="489E352E" w:rsidR="001C7B18" w:rsidRDefault="00AE4B06">
          <w:pPr>
            <w:pStyle w:val="1"/>
            <w:keepNext w:val="0"/>
            <w:keepLines w:val="0"/>
            <w:tabs>
              <w:tab w:val="left" w:pos="3372"/>
            </w:tabs>
            <w:spacing w:after="240" w:line="240" w:lineRule="auto"/>
            <w:ind w:firstLineChars="46" w:firstLine="110"/>
          </w:pPr>
          <w:r>
            <w:rPr>
              <w:rFonts w:ascii="Calibri" w:eastAsia="宋体" w:hAnsi="Calibri" w:cs="Times New Roman" w:hint="eastAsia"/>
              <w:kern w:val="0"/>
              <w:sz w:val="24"/>
              <w:szCs w:val="24"/>
            </w:rPr>
            <w:t>重要内容提示：</w:t>
          </w:r>
        </w:p>
        <w:tbl>
          <w:tblPr>
            <w:tblStyle w:val="a3"/>
            <w:tblW w:w="0" w:type="auto"/>
            <w:tblInd w:w="-34" w:type="dxa"/>
            <w:tblLook w:val="04A0" w:firstRow="1" w:lastRow="0" w:firstColumn="1" w:lastColumn="0" w:noHBand="0" w:noVBand="1"/>
          </w:tblPr>
          <w:tblGrid>
            <w:gridCol w:w="3403"/>
            <w:gridCol w:w="5351"/>
          </w:tblGrid>
          <w:tr w:rsidR="001C7B18" w14:paraId="38BF6C6D" w14:textId="77777777" w:rsidTr="00B456EE">
            <w:sdt>
              <w:sdtPr>
                <w:tag w:val="_PLD_d315fb80d30f47f8942e3b58346238c8"/>
                <w:id w:val="10502576"/>
                <w:lock w:val="sdtLocked"/>
              </w:sdtPr>
              <w:sdtEndPr/>
              <w:sdtContent>
                <w:tc>
                  <w:tcPr>
                    <w:tcW w:w="3403" w:type="dxa"/>
                  </w:tcPr>
                  <w:p w14:paraId="58B30BD8" w14:textId="2CFB0E54" w:rsidR="001C7B18" w:rsidRDefault="00AE4B06">
                    <w:pPr>
                      <w:rPr>
                        <w:color w:val="000000" w:themeColor="text1"/>
                        <w:szCs w:val="24"/>
                      </w:rPr>
                    </w:pPr>
                    <w:r>
                      <w:rPr>
                        <w:rFonts w:hint="eastAsia"/>
                        <w:color w:val="000000" w:themeColor="text1"/>
                        <w:szCs w:val="24"/>
                      </w:rPr>
                      <w:t>回购方案首次披露日</w:t>
                    </w:r>
                  </w:p>
                </w:tc>
              </w:sdtContent>
            </w:sdt>
            <w:tc>
              <w:tcPr>
                <w:tcW w:w="5351" w:type="dxa"/>
              </w:tcPr>
              <w:p w14:paraId="67DA3210" w14:textId="3F3F9910" w:rsidR="001C7B18" w:rsidRDefault="00CE177E">
                <w:pPr>
                  <w:rPr>
                    <w:color w:val="000000" w:themeColor="text1"/>
                    <w:szCs w:val="24"/>
                  </w:rPr>
                </w:pPr>
                <w:sdt>
                  <w:sdtPr>
                    <w:rPr>
                      <w:rFonts w:hint="eastAsia"/>
                      <w:color w:val="000000" w:themeColor="text1"/>
                      <w:szCs w:val="24"/>
                    </w:rPr>
                    <w:alias w:val="回购方案首次披露日"/>
                    <w:tag w:val="_GBC_5371a6d213de49118b62cffcca50e028"/>
                    <w:id w:val="1584493656"/>
                    <w:lock w:val="sdtLocked"/>
                    <w:date w:fullDate="2026-01-30T00:00:00Z">
                      <w:dateFormat w:val="yyyy/M/d"/>
                      <w:lid w:val="zh-CN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C57135">
                      <w:rPr>
                        <w:rFonts w:hint="eastAsia"/>
                        <w:color w:val="000000" w:themeColor="text1"/>
                        <w:szCs w:val="24"/>
                      </w:rPr>
                      <w:t>2026/1/30</w:t>
                    </w:r>
                  </w:sdtContent>
                </w:sdt>
                <w:sdt>
                  <w:sdtPr>
                    <w:rPr>
                      <w:rFonts w:hint="eastAsia"/>
                      <w:color w:val="000000" w:themeColor="text1"/>
                      <w:szCs w:val="24"/>
                    </w:rPr>
                    <w:alias w:val="回购方案首次披露"/>
                    <w:tag w:val="_GBC_ca00784b591b40b0b35114aea804c445"/>
                    <w:id w:val="-1205711344"/>
                    <w:lock w:val="sdtLocked"/>
                    <w:placeholder>
                      <w:docPart w:val="GBC11111111111111111111111111111"/>
                    </w:placeholder>
                    <w:comboBox>
                      <w:listItem w:displayText=" " w:value=" "/>
                      <w:listItem w:displayText="，由X提议" w:value="，由{X}提议"/>
                    </w:comboBox>
                  </w:sdtPr>
                  <w:sdtEndPr/>
                  <w:sdtContent>
                    <w:r w:rsidR="00C57135">
                      <w:rPr>
                        <w:rFonts w:hint="eastAsia"/>
                        <w:color w:val="000000" w:themeColor="text1"/>
                        <w:szCs w:val="24"/>
                      </w:rPr>
                      <w:t xml:space="preserve"> </w:t>
                    </w:r>
                  </w:sdtContent>
                </w:sdt>
              </w:p>
            </w:tc>
          </w:tr>
          <w:tr w:rsidR="001C7B18" w14:paraId="1DBAE1B1" w14:textId="77777777" w:rsidTr="00B456EE">
            <w:sdt>
              <w:sdtPr>
                <w:tag w:val="_PLD_3598453db33f445e956bf1a78fd49e0d"/>
                <w:id w:val="572550536"/>
                <w:lock w:val="sdtLocked"/>
              </w:sdtPr>
              <w:sdtEndPr/>
              <w:sdtContent>
                <w:tc>
                  <w:tcPr>
                    <w:tcW w:w="3403" w:type="dxa"/>
                  </w:tcPr>
                  <w:p w14:paraId="22AF588F" w14:textId="0242C672" w:rsidR="001C7B18" w:rsidRDefault="00AE4B06">
                    <w:pPr>
                      <w:rPr>
                        <w:color w:val="000000" w:themeColor="text1"/>
                        <w:szCs w:val="24"/>
                      </w:rPr>
                    </w:pPr>
                    <w:r>
                      <w:rPr>
                        <w:rFonts w:hint="eastAsia"/>
                        <w:color w:val="000000" w:themeColor="text1"/>
                        <w:szCs w:val="24"/>
                      </w:rPr>
                      <w:t>回购方案实施期限</w:t>
                    </w:r>
                  </w:p>
                </w:tc>
              </w:sdtContent>
            </w:sdt>
            <w:tc>
              <w:tcPr>
                <w:tcW w:w="5351" w:type="dxa"/>
              </w:tcPr>
              <w:p w14:paraId="5F215B5D" w14:textId="590B512B" w:rsidR="001C7B18" w:rsidRDefault="00CE177E">
                <w:pPr>
                  <w:rPr>
                    <w:color w:val="000000" w:themeColor="text1"/>
                    <w:szCs w:val="24"/>
                  </w:rPr>
                </w:pPr>
                <w:sdt>
                  <w:sdtPr>
                    <w:rPr>
                      <w:rFonts w:hint="eastAsia"/>
                      <w:color w:val="000000" w:themeColor="text1"/>
                      <w:szCs w:val="24"/>
                    </w:rPr>
                    <w:alias w:val="回购方案实施期限起始日"/>
                    <w:tag w:val="_GBC_2672a36a7c264905a8b8e27f157df1e0"/>
                    <w:id w:val="1097294908"/>
                    <w:lock w:val="sdtLocked"/>
                    <w:date w:fullDate="2026-01-29T00:00:00Z">
                      <w:dateFormat w:val="yyyy'年'M'月'd'日'"/>
                      <w:lid w:val="zh-CN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C57135">
                      <w:rPr>
                        <w:rFonts w:hint="eastAsia"/>
                        <w:color w:val="000000" w:themeColor="text1"/>
                        <w:szCs w:val="24"/>
                      </w:rPr>
                      <w:t>2026</w:t>
                    </w:r>
                    <w:r w:rsidR="00C57135">
                      <w:rPr>
                        <w:rFonts w:hint="eastAsia"/>
                        <w:color w:val="000000" w:themeColor="text1"/>
                        <w:szCs w:val="24"/>
                      </w:rPr>
                      <w:t>年</w:t>
                    </w:r>
                    <w:r w:rsidR="00C57135">
                      <w:rPr>
                        <w:rFonts w:hint="eastAsia"/>
                        <w:color w:val="000000" w:themeColor="text1"/>
                        <w:szCs w:val="24"/>
                      </w:rPr>
                      <w:t>1</w:t>
                    </w:r>
                    <w:r w:rsidR="00C57135">
                      <w:rPr>
                        <w:rFonts w:hint="eastAsia"/>
                        <w:color w:val="000000" w:themeColor="text1"/>
                        <w:szCs w:val="24"/>
                      </w:rPr>
                      <w:t>月</w:t>
                    </w:r>
                    <w:r w:rsidR="00C57135">
                      <w:rPr>
                        <w:rFonts w:hint="eastAsia"/>
                        <w:color w:val="000000" w:themeColor="text1"/>
                        <w:szCs w:val="24"/>
                      </w:rPr>
                      <w:t>29</w:t>
                    </w:r>
                    <w:r w:rsidR="00C57135">
                      <w:rPr>
                        <w:rFonts w:hint="eastAsia"/>
                        <w:color w:val="000000" w:themeColor="text1"/>
                        <w:szCs w:val="24"/>
                      </w:rPr>
                      <w:t>日</w:t>
                    </w:r>
                  </w:sdtContent>
                </w:sdt>
                <w:r w:rsidR="00AE4B06">
                  <w:rPr>
                    <w:rFonts w:hint="eastAsia"/>
                    <w:color w:val="000000" w:themeColor="text1"/>
                    <w:szCs w:val="24"/>
                  </w:rPr>
                  <w:t>~</w:t>
                </w:r>
                <w:sdt>
                  <w:sdtPr>
                    <w:rPr>
                      <w:rFonts w:hint="eastAsia"/>
                      <w:color w:val="000000" w:themeColor="text1"/>
                      <w:szCs w:val="24"/>
                    </w:rPr>
                    <w:alias w:val="回购方案实施期限截止日"/>
                    <w:tag w:val="_GBC_6059b126aa2b48ea99e7eaf18465fc0f"/>
                    <w:id w:val="-1674483267"/>
                    <w:lock w:val="sdtLocked"/>
                    <w:placeholder>
                      <w:docPart w:val="GBC11111111111111111111111111111"/>
                    </w:placeholder>
                    <w:date w:fullDate="2027-01-28T00:00:00Z">
                      <w:dateFormat w:val="yyyy'年'M'月'd'日'"/>
                      <w:lid w:val="zh-CN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C57135">
                      <w:rPr>
                        <w:rFonts w:hint="eastAsia"/>
                        <w:color w:val="000000" w:themeColor="text1"/>
                        <w:szCs w:val="24"/>
                      </w:rPr>
                      <w:t>2027</w:t>
                    </w:r>
                    <w:r w:rsidR="00C57135">
                      <w:rPr>
                        <w:rFonts w:hint="eastAsia"/>
                        <w:color w:val="000000" w:themeColor="text1"/>
                        <w:szCs w:val="24"/>
                      </w:rPr>
                      <w:t>年</w:t>
                    </w:r>
                    <w:r w:rsidR="00C57135">
                      <w:rPr>
                        <w:rFonts w:hint="eastAsia"/>
                        <w:color w:val="000000" w:themeColor="text1"/>
                        <w:szCs w:val="24"/>
                      </w:rPr>
                      <w:t>1</w:t>
                    </w:r>
                    <w:r w:rsidR="00C57135">
                      <w:rPr>
                        <w:rFonts w:hint="eastAsia"/>
                        <w:color w:val="000000" w:themeColor="text1"/>
                        <w:szCs w:val="24"/>
                      </w:rPr>
                      <w:t>月</w:t>
                    </w:r>
                    <w:r w:rsidR="00C57135">
                      <w:rPr>
                        <w:rFonts w:hint="eastAsia"/>
                        <w:color w:val="000000" w:themeColor="text1"/>
                        <w:szCs w:val="24"/>
                      </w:rPr>
                      <w:t>28</w:t>
                    </w:r>
                    <w:r w:rsidR="00C57135">
                      <w:rPr>
                        <w:rFonts w:hint="eastAsia"/>
                        <w:color w:val="000000" w:themeColor="text1"/>
                        <w:szCs w:val="24"/>
                      </w:rPr>
                      <w:t>日</w:t>
                    </w:r>
                  </w:sdtContent>
                </w:sdt>
              </w:p>
            </w:tc>
          </w:tr>
          <w:tr w:rsidR="001C7B18" w14:paraId="7F025F42" w14:textId="77777777" w:rsidTr="00B456EE">
            <w:tc>
              <w:tcPr>
                <w:tcW w:w="3403" w:type="dxa"/>
              </w:tcPr>
              <w:sdt>
                <w:sdtPr>
                  <w:rPr>
                    <w:rFonts w:hint="eastAsia"/>
                    <w:color w:val="000000" w:themeColor="text1"/>
                    <w:szCs w:val="24"/>
                  </w:rPr>
                  <w:tag w:val="_PLD_a87c586081684bb38e32f2dd275d012a"/>
                  <w:id w:val="-879164650"/>
                  <w:lock w:val="sdtLocked"/>
                </w:sdtPr>
                <w:sdtEndPr/>
                <w:sdtContent>
                  <w:p w14:paraId="25711426" w14:textId="37450F38" w:rsidR="001C7B18" w:rsidRDefault="00AE4B06">
                    <w:pPr>
                      <w:rPr>
                        <w:color w:val="000000" w:themeColor="text1"/>
                        <w:szCs w:val="24"/>
                      </w:rPr>
                    </w:pPr>
                    <w:r>
                      <w:rPr>
                        <w:rFonts w:hint="eastAsia"/>
                        <w:color w:val="000000" w:themeColor="text1"/>
                        <w:szCs w:val="24"/>
                      </w:rPr>
                      <w:t>预计回购金额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7E1ECF44" w14:textId="53E18248" w:rsidR="001C7B18" w:rsidRDefault="00CE177E" w:rsidP="00C57135">
                <w:pPr>
                  <w:rPr>
                    <w:color w:val="000000" w:themeColor="text1"/>
                    <w:szCs w:val="24"/>
                  </w:rPr>
                </w:pPr>
                <w:sdt>
                  <w:sdtPr>
                    <w:rPr>
                      <w:rFonts w:hint="eastAsia"/>
                      <w:color w:val="000000" w:themeColor="text1"/>
                      <w:szCs w:val="24"/>
                    </w:rPr>
                    <w:alias w:val="预计回购金额下限"/>
                    <w:tag w:val="_GBC_592721f8eac2444e9b5a594a40e1cdb3"/>
                    <w:id w:val="-1491167196"/>
                    <w:lock w:val="sdtLocked"/>
                    <w:text/>
                  </w:sdtPr>
                  <w:sdtEndPr/>
                  <w:sdtContent>
                    <w:r w:rsidR="00C57135">
                      <w:rPr>
                        <w:color w:val="000000" w:themeColor="text1"/>
                        <w:szCs w:val="24"/>
                      </w:rPr>
                      <w:t>20,000</w:t>
                    </w:r>
                  </w:sdtContent>
                </w:sdt>
                <w:sdt>
                  <w:sdtPr>
                    <w:rPr>
                      <w:rFonts w:hint="eastAsia"/>
                      <w:color w:val="000000" w:themeColor="text1"/>
                      <w:szCs w:val="24"/>
                    </w:rPr>
                    <w:alias w:val="单位：预计回购金额"/>
                    <w:tag w:val="_GBC_d677e2433acb465abac2fe6302bc0a23"/>
                    <w:id w:val="-348711575"/>
                    <w:lock w:val="sdtLocked"/>
                    <w:placeholder>
                      <w:docPart w:val="GBC11111111111111111111111111111"/>
                    </w:placeholder>
                    <w:dataBinding w:prefixMappings="xmlns:clcta-be='clcta-be'" w:xpath="/*/clcta-be:DanWeiYuJiHuiGouJinE[not(@periodRef)]" w:storeItemID="{F9CFF96E-F764-41B9-B1F0-CADBA89E637A}"/>
                    <w:comboBox w:lastValue="10000">
                      <w:listItem w:displayText="元" w:value="1"/>
                      <w:listItem w:displayText="千元" w:value="1000"/>
                      <w:listItem w:displayText="万元" w:value="10000"/>
                      <w:listItem w:displayText="百万元" w:value="1000000"/>
                      <w:listItem w:displayText="亿元" w:value="100000000"/>
                    </w:comboBox>
                  </w:sdtPr>
                  <w:sdtEndPr/>
                  <w:sdtContent>
                    <w:r w:rsidR="00AE4B06">
                      <w:rPr>
                        <w:rFonts w:hint="eastAsia"/>
                        <w:color w:val="000000" w:themeColor="text1"/>
                        <w:szCs w:val="24"/>
                      </w:rPr>
                      <w:t>万元</w:t>
                    </w:r>
                  </w:sdtContent>
                </w:sdt>
                <w:r w:rsidR="00AE4B06">
                  <w:rPr>
                    <w:rFonts w:hint="eastAsia"/>
                    <w:color w:val="000000" w:themeColor="text1"/>
                    <w:szCs w:val="24"/>
                  </w:rPr>
                  <w:t>~</w:t>
                </w:r>
                <w:sdt>
                  <w:sdtPr>
                    <w:rPr>
                      <w:rFonts w:hint="eastAsia"/>
                      <w:color w:val="000000" w:themeColor="text1"/>
                      <w:szCs w:val="24"/>
                    </w:rPr>
                    <w:alias w:val="预计回购金额上限"/>
                    <w:tag w:val="_GBC_7ce63bfcb3244f0d82db5735aee0f3cc"/>
                    <w:id w:val="-1379009402"/>
                    <w:lock w:val="sdtLocked"/>
                    <w:placeholder>
                      <w:docPart w:val="PLD_GBICC_2"/>
                    </w:placeholder>
                    <w:text/>
                  </w:sdtPr>
                  <w:sdtEndPr/>
                  <w:sdtContent>
                    <w:r w:rsidR="00C57135">
                      <w:rPr>
                        <w:color w:val="000000" w:themeColor="text1"/>
                        <w:szCs w:val="24"/>
                      </w:rPr>
                      <w:t>25,000</w:t>
                    </w:r>
                  </w:sdtContent>
                </w:sdt>
                <w:sdt>
                  <w:sdtPr>
                    <w:rPr>
                      <w:rFonts w:hint="eastAsia"/>
                      <w:color w:val="000000" w:themeColor="text1"/>
                      <w:szCs w:val="24"/>
                    </w:rPr>
                    <w:alias w:val="单位：预计回购金额"/>
                    <w:tag w:val="_GBC_0883ceb733e147fcbdb346472829b0fb"/>
                    <w:id w:val="291338298"/>
                    <w:lock w:val="sdtLocked"/>
                    <w:placeholder>
                      <w:docPart w:val="GBC11111111111111111111111111111"/>
                    </w:placeholder>
                    <w:dataBinding w:prefixMappings="xmlns:clcta-be='clcta-be'" w:xpath="/*/clcta-be:DanWeiYuJiHuiGouJinE[not(@periodRef)]" w:storeItemID="{F9CFF96E-F764-41B9-B1F0-CADBA89E637A}"/>
                    <w:comboBox w:lastValue="10000">
                      <w:listItem w:displayText="元" w:value="1"/>
                      <w:listItem w:displayText="千元" w:value="1000"/>
                      <w:listItem w:displayText="万元" w:value="10000"/>
                      <w:listItem w:displayText="百万元" w:value="1000000"/>
                      <w:listItem w:displayText="亿元" w:value="100000000"/>
                    </w:comboBox>
                  </w:sdtPr>
                  <w:sdtEndPr/>
                  <w:sdtContent>
                    <w:r w:rsidR="00AE4B06">
                      <w:rPr>
                        <w:rFonts w:hint="eastAsia"/>
                        <w:color w:val="000000" w:themeColor="text1"/>
                        <w:szCs w:val="24"/>
                      </w:rPr>
                      <w:t>万元</w:t>
                    </w:r>
                  </w:sdtContent>
                </w:sdt>
              </w:p>
            </w:tc>
          </w:tr>
          <w:tr w:rsidR="001C7B18" w14:paraId="25A9F390" w14:textId="77777777" w:rsidTr="003B75F3">
            <w:sdt>
              <w:sdtPr>
                <w:tag w:val="_PLD_f99e3c07685647d39935375ac43db2e8"/>
                <w:id w:val="-1328282097"/>
                <w:lock w:val="sdtLocked"/>
              </w:sdtPr>
              <w:sdtEndPr/>
              <w:sdtContent>
                <w:tc>
                  <w:tcPr>
                    <w:tcW w:w="3403" w:type="dxa"/>
                    <w:vAlign w:val="center"/>
                  </w:tcPr>
                  <w:p w14:paraId="59E77039" w14:textId="52AFE967" w:rsidR="001C7B18" w:rsidRDefault="00AE4B06">
                    <w:pPr>
                      <w:rPr>
                        <w:color w:val="000000" w:themeColor="text1"/>
                        <w:szCs w:val="24"/>
                      </w:rPr>
                    </w:pPr>
                    <w:r>
                      <w:rPr>
                        <w:rFonts w:hint="eastAsia"/>
                        <w:color w:val="000000" w:themeColor="text1"/>
                        <w:szCs w:val="24"/>
                      </w:rPr>
                      <w:t>回购用途</w:t>
                    </w:r>
                  </w:p>
                </w:tc>
              </w:sdtContent>
            </w:sdt>
            <w:tc>
              <w:tcPr>
                <w:tcW w:w="5351" w:type="dxa"/>
              </w:tcPr>
              <w:p w14:paraId="52837816" w14:textId="77777777" w:rsidR="001C7B18" w:rsidRDefault="00CE177E">
                <w:pPr>
                  <w:rPr>
                    <w:color w:val="000000" w:themeColor="text1"/>
                    <w:szCs w:val="24"/>
                  </w:rPr>
                </w:pPr>
                <w:sdt>
                  <w:sdtPr>
                    <w:rPr>
                      <w:color w:val="000000" w:themeColor="text1"/>
                      <w:szCs w:val="24"/>
                    </w:rPr>
                    <w:alias w:val="回购用途"/>
                    <w:tag w:val="_GBC_75e7625fcdda4ab79ba63c945c55f3fd"/>
                    <w:id w:val="-964729758"/>
                    <w:lock w:val="sdtLocked"/>
                  </w:sdtPr>
                  <w:sdtEndPr/>
                  <w:sdtContent>
                    <w:r w:rsidR="00AE4B06">
                      <w:rPr>
                        <w:rFonts w:ascii="宋体" w:eastAsia="宋体" w:hAnsi="宋体"/>
                        <w:color w:val="000000" w:themeColor="text1"/>
                        <w:szCs w:val="24"/>
                      </w:rPr>
                      <w:fldChar w:fldCharType="begin"/>
                    </w:r>
                    <w:r w:rsidR="00AE4B06">
                      <w:rPr>
                        <w:rFonts w:ascii="宋体" w:eastAsia="宋体" w:hAnsi="宋体"/>
                        <w:color w:val="000000" w:themeColor="text1"/>
                        <w:szCs w:val="24"/>
                      </w:rPr>
                      <w:instrText xml:space="preserve"> MACROBUTTON  SnrToggleCheckbox □减少注册资本 </w:instrText>
                    </w:r>
                    <w:r w:rsidR="00AE4B06">
                      <w:rPr>
                        <w:rFonts w:ascii="宋体" w:eastAsia="宋体" w:hAnsi="宋体"/>
                        <w:color w:val="000000" w:themeColor="text1"/>
                        <w:szCs w:val="24"/>
                      </w:rPr>
                      <w:fldChar w:fldCharType="end"/>
                    </w:r>
                  </w:sdtContent>
                </w:sdt>
              </w:p>
              <w:sdt>
                <w:sdtPr>
                  <w:rPr>
                    <w:rFonts w:hint="eastAsia"/>
                    <w:color w:val="000000" w:themeColor="text1"/>
                    <w:szCs w:val="24"/>
                  </w:rPr>
                  <w:alias w:val="回购用途"/>
                  <w:tag w:val="_GBC_837c1b7ad50a4a02bbf5581b005ffe7b"/>
                  <w:id w:val="1737515020"/>
                  <w:lock w:val="sdtLocked"/>
                  <w:placeholder>
                    <w:docPart w:val="GBC11111111111111111111111111111"/>
                  </w:placeholder>
                </w:sdtPr>
                <w:sdtEndPr/>
                <w:sdtContent>
                  <w:p w14:paraId="18A2D68F" w14:textId="77777777" w:rsidR="001C7B18" w:rsidRDefault="00AE4B06">
                    <w:pPr>
                      <w:rPr>
                        <w:color w:val="000000" w:themeColor="text1"/>
                        <w:szCs w:val="24"/>
                      </w:rPr>
                    </w:pPr>
                    <w:r>
                      <w:rPr>
                        <w:rFonts w:ascii="宋体" w:eastAsia="宋体" w:hAnsi="宋体"/>
                        <w:color w:val="000000" w:themeColor="text1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color w:val="000000" w:themeColor="text1"/>
                        <w:szCs w:val="24"/>
                      </w:rPr>
                      <w:instrText xml:space="preserve"> MACROBUTTON  SnrToggleCheckbox □用于员工持股计划或股权激励 </w:instrText>
                    </w:r>
                    <w:r>
                      <w:rPr>
                        <w:rFonts w:ascii="宋体" w:eastAsia="宋体" w:hAnsi="宋体"/>
                        <w:color w:val="000000" w:themeColor="text1"/>
                        <w:szCs w:val="24"/>
                      </w:rPr>
                      <w:fldChar w:fldCharType="end"/>
                    </w:r>
                  </w:p>
                </w:sdtContent>
              </w:sdt>
              <w:sdt>
                <w:sdtPr>
                  <w:rPr>
                    <w:rFonts w:hint="eastAsia"/>
                    <w:color w:val="000000" w:themeColor="text1"/>
                    <w:szCs w:val="24"/>
                  </w:rPr>
                  <w:alias w:val="回购用途"/>
                  <w:tag w:val="_GBC_a43d8a55feb04f4f9ebe5aafdb81ae92"/>
                  <w:id w:val="226821314"/>
                  <w:lock w:val="sdtLocked"/>
                  <w:placeholder>
                    <w:docPart w:val="GBC11111111111111111111111111111"/>
                  </w:placeholder>
                </w:sdtPr>
                <w:sdtEndPr/>
                <w:sdtContent>
                  <w:p w14:paraId="3A0DFB60" w14:textId="4EBEDD59" w:rsidR="001C7B18" w:rsidRDefault="00AE4B06">
                    <w:pPr>
                      <w:rPr>
                        <w:color w:val="000000" w:themeColor="text1"/>
                        <w:szCs w:val="24"/>
                      </w:rPr>
                    </w:pPr>
                    <w:r>
                      <w:rPr>
                        <w:rFonts w:ascii="宋体" w:eastAsia="宋体" w:hAnsi="宋体"/>
                        <w:color w:val="000000" w:themeColor="text1"/>
                        <w:szCs w:val="24"/>
                      </w:rPr>
                      <w:fldChar w:fldCharType="begin"/>
                    </w:r>
                    <w:r w:rsidR="00C57135">
                      <w:rPr>
                        <w:rFonts w:ascii="宋体" w:eastAsia="宋体" w:hAnsi="宋体"/>
                        <w:color w:val="000000" w:themeColor="text1"/>
                        <w:szCs w:val="24"/>
                      </w:rPr>
                      <w:instrText xml:space="preserve"> MACROBUTTON  SnrToggleCheckbox √用于转换公司可转债 </w:instrText>
                    </w:r>
                    <w:r>
                      <w:rPr>
                        <w:rFonts w:ascii="宋体" w:eastAsia="宋体" w:hAnsi="宋体"/>
                        <w:color w:val="000000" w:themeColor="text1"/>
                        <w:szCs w:val="24"/>
                      </w:rPr>
                      <w:fldChar w:fldCharType="end"/>
                    </w:r>
                  </w:p>
                </w:sdtContent>
              </w:sdt>
              <w:sdt>
                <w:sdtPr>
                  <w:rPr>
                    <w:color w:val="000000" w:themeColor="text1"/>
                    <w:szCs w:val="24"/>
                  </w:rPr>
                  <w:alias w:val="回购用途"/>
                  <w:tag w:val="_GBC_335fb46d901442aaa2e78f40776c6a60"/>
                  <w:id w:val="-932046929"/>
                  <w:lock w:val="sdtLocked"/>
                  <w:placeholder>
                    <w:docPart w:val="GBC11111111111111111111111111111"/>
                  </w:placeholder>
                </w:sdtPr>
                <w:sdtEndPr/>
                <w:sdtContent>
                  <w:p w14:paraId="1EC92555" w14:textId="45715A08" w:rsidR="001C7B18" w:rsidRDefault="00AE4B06">
                    <w:pPr>
                      <w:rPr>
                        <w:color w:val="000000" w:themeColor="text1"/>
                        <w:szCs w:val="24"/>
                      </w:rPr>
                    </w:pPr>
                    <w:r>
                      <w:rPr>
                        <w:rFonts w:ascii="宋体" w:eastAsia="宋体" w:hAnsi="宋体"/>
                        <w:color w:val="000000" w:themeColor="text1"/>
                        <w:szCs w:val="24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color w:val="000000" w:themeColor="text1"/>
                        <w:szCs w:val="24"/>
                      </w:rPr>
                      <w:instrText xml:space="preserve"> MACROBUTTON  SnrToggleCheckbox □为维护公司价值及股东权益 </w:instrText>
                    </w:r>
                    <w:r>
                      <w:rPr>
                        <w:rFonts w:ascii="宋体" w:eastAsia="宋体" w:hAnsi="宋体"/>
                        <w:color w:val="000000" w:themeColor="text1"/>
                        <w:szCs w:val="24"/>
                      </w:rPr>
                      <w:fldChar w:fldCharType="end"/>
                    </w:r>
                  </w:p>
                </w:sdtContent>
              </w:sdt>
            </w:tc>
          </w:tr>
          <w:tr w:rsidR="001C7B18" w14:paraId="4BC3DA9A" w14:textId="77777777" w:rsidTr="00B456EE">
            <w:tc>
              <w:tcPr>
                <w:tcW w:w="3403" w:type="dxa"/>
              </w:tcPr>
              <w:sdt>
                <w:sdtPr>
                  <w:tag w:val="_PLD_505ae514ea6b435abbd8bdedd24478fa"/>
                  <w:id w:val="-235240789"/>
                  <w:lock w:val="sdtLocked"/>
                </w:sdtPr>
                <w:sdtEndPr/>
                <w:sdtContent>
                  <w:p w14:paraId="4F18C852" w14:textId="23F025DC" w:rsidR="001C7B18" w:rsidRDefault="00AE4B06">
                    <w:pPr>
                      <w:rPr>
                        <w:szCs w:val="24"/>
                      </w:rPr>
                    </w:pPr>
                    <w:r>
                      <w:t>累计已回购股数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04C9C62A" w14:textId="51677EC0" w:rsidR="001C7B18" w:rsidRDefault="00CE177E" w:rsidP="00C57135">
                <w:pPr>
                  <w:rPr>
                    <w:color w:val="000000" w:themeColor="text1"/>
                    <w:szCs w:val="24"/>
                  </w:rPr>
                </w:pPr>
                <w:sdt>
                  <w:sdtPr>
                    <w:rPr>
                      <w:color w:val="000000" w:themeColor="text1"/>
                      <w:szCs w:val="24"/>
                    </w:rPr>
                    <w:alias w:val="累计已回购股数"/>
                    <w:tag w:val="_GBC_0a0c226be91b456b923dda0bca59f2b8"/>
                    <w:id w:val="1214305213"/>
                    <w:lock w:val="sdtLocked"/>
                    <w:text/>
                  </w:sdtPr>
                  <w:sdtEndPr/>
                  <w:sdtContent>
                    <w:r w:rsidR="00C57135">
                      <w:rPr>
                        <w:color w:val="000000" w:themeColor="text1"/>
                        <w:szCs w:val="24"/>
                      </w:rPr>
                      <w:t>0</w:t>
                    </w:r>
                  </w:sdtContent>
                </w:sdt>
                <w:sdt>
                  <w:sdtPr>
                    <w:rPr>
                      <w:rFonts w:hint="eastAsia"/>
                      <w:color w:val="000000" w:themeColor="text1"/>
                      <w:szCs w:val="24"/>
                    </w:rPr>
                    <w:alias w:val="单位：回购股数"/>
                    <w:tag w:val="_GBC_14f5539e6a9c46ad80fea4542a8e7ecb"/>
                    <w:id w:val="1572918823"/>
                    <w:lock w:val="sdtLocked"/>
                    <w:placeholder>
                      <w:docPart w:val="GBC11111111111111111111111111111"/>
                    </w:placeholder>
                    <w:comboBox>
                      <w:listItem w:displayText="股" w:value="1"/>
                      <w:listItem w:displayText="千股" w:value="1000"/>
                      <w:listItem w:displayText="万股" w:value="10000"/>
                      <w:listItem w:displayText="百万股" w:value="1000000"/>
                      <w:listItem w:displayText="亿股" w:value="100000000"/>
                    </w:comboBox>
                  </w:sdtPr>
                  <w:sdtEndPr/>
                  <w:sdtContent>
                    <w:r w:rsidR="00AE4B06">
                      <w:rPr>
                        <w:rFonts w:hint="eastAsia"/>
                        <w:color w:val="000000" w:themeColor="text1"/>
                        <w:szCs w:val="24"/>
                      </w:rPr>
                      <w:t>万股</w:t>
                    </w:r>
                  </w:sdtContent>
                </w:sdt>
              </w:p>
            </w:tc>
          </w:tr>
          <w:tr w:rsidR="001C7B18" w14:paraId="32C3EA34" w14:textId="77777777" w:rsidTr="00B456EE">
            <w:tc>
              <w:tcPr>
                <w:tcW w:w="3403" w:type="dxa"/>
              </w:tcPr>
              <w:sdt>
                <w:sdtPr>
                  <w:tag w:val="_PLD_74a0810c9e05491fb47eb7a791f2ecb0"/>
                  <w:id w:val="293341333"/>
                  <w:lock w:val="sdtLocked"/>
                </w:sdtPr>
                <w:sdtEndPr/>
                <w:sdtContent>
                  <w:p w14:paraId="33A61944" w14:textId="5CFDA3C4" w:rsidR="001C7B18" w:rsidRDefault="00AE4B06">
                    <w:pPr>
                      <w:rPr>
                        <w:szCs w:val="24"/>
                      </w:rPr>
                    </w:pPr>
                    <w:r>
                      <w:t>累计已回购股数占总股本比例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06241EF2" w14:textId="06AAA187" w:rsidR="001C7B18" w:rsidRDefault="00CE177E" w:rsidP="00C57135">
                <w:pPr>
                  <w:rPr>
                    <w:color w:val="000000" w:themeColor="text1"/>
                    <w:szCs w:val="24"/>
                  </w:rPr>
                </w:pPr>
                <w:sdt>
                  <w:sdtPr>
                    <w:rPr>
                      <w:color w:val="000000" w:themeColor="text1"/>
                      <w:szCs w:val="24"/>
                    </w:rPr>
                    <w:alias w:val="累计已回购股数占总股本比例"/>
                    <w:tag w:val="_GBC_b256eac0cc1546acb229e425dded3a20"/>
                    <w:id w:val="-2007888619"/>
                    <w:lock w:val="sdtLocked"/>
                  </w:sdtPr>
                  <w:sdtEndPr/>
                  <w:sdtContent>
                    <w:r w:rsidR="00C57135">
                      <w:rPr>
                        <w:color w:val="000000" w:themeColor="text1"/>
                        <w:szCs w:val="24"/>
                      </w:rPr>
                      <w:t>0</w:t>
                    </w:r>
                  </w:sdtContent>
                </w:sdt>
                <w:r w:rsidR="00AE4B06">
                  <w:rPr>
                    <w:rFonts w:hint="eastAsia"/>
                    <w:color w:val="000000" w:themeColor="text1"/>
                    <w:szCs w:val="24"/>
                  </w:rPr>
                  <w:t>%</w:t>
                </w:r>
              </w:p>
            </w:tc>
          </w:tr>
          <w:tr w:rsidR="001C7B18" w14:paraId="365C413A" w14:textId="77777777" w:rsidTr="00B456EE">
            <w:tc>
              <w:tcPr>
                <w:tcW w:w="3403" w:type="dxa"/>
              </w:tcPr>
              <w:sdt>
                <w:sdtPr>
                  <w:tag w:val="_PLD_9ad3b358ee504ebb87a006ee9cd1feed"/>
                  <w:id w:val="540179186"/>
                  <w:lock w:val="sdtLocked"/>
                </w:sdtPr>
                <w:sdtEndPr/>
                <w:sdtContent>
                  <w:p w14:paraId="20FCA0E3" w14:textId="488F7BC7" w:rsidR="001C7B18" w:rsidRDefault="00AE4B06">
                    <w:pPr>
                      <w:rPr>
                        <w:szCs w:val="24"/>
                      </w:rPr>
                    </w:pPr>
                    <w:r>
                      <w:t>累计已回购金额</w:t>
                    </w:r>
                  </w:p>
                </w:sdtContent>
              </w:sdt>
            </w:tc>
            <w:tc>
              <w:tcPr>
                <w:tcW w:w="5351" w:type="dxa"/>
              </w:tcPr>
              <w:p w14:paraId="16B4EFB2" w14:textId="71194E48" w:rsidR="001C7B18" w:rsidRDefault="00CE177E" w:rsidP="00C57135">
                <w:pPr>
                  <w:rPr>
                    <w:color w:val="000000" w:themeColor="text1"/>
                    <w:szCs w:val="24"/>
                  </w:rPr>
                </w:pPr>
                <w:sdt>
                  <w:sdtPr>
                    <w:rPr>
                      <w:color w:val="000000" w:themeColor="text1"/>
                      <w:szCs w:val="24"/>
                    </w:rPr>
                    <w:alias w:val="累计已回购金额"/>
                    <w:tag w:val="_GBC_3f0da949e5834cae82e6aa3fc27935e7"/>
                    <w:id w:val="54056285"/>
                    <w:lock w:val="sdtLocked"/>
                    <w:text/>
                  </w:sdtPr>
                  <w:sdtEndPr/>
                  <w:sdtContent>
                    <w:r w:rsidR="00C57135">
                      <w:rPr>
                        <w:color w:val="000000" w:themeColor="text1"/>
                        <w:szCs w:val="24"/>
                      </w:rPr>
                      <w:t>0</w:t>
                    </w:r>
                  </w:sdtContent>
                </w:sdt>
                <w:sdt>
                  <w:sdtPr>
                    <w:rPr>
                      <w:rFonts w:hint="eastAsia"/>
                      <w:color w:val="000000" w:themeColor="text1"/>
                      <w:szCs w:val="24"/>
                    </w:rPr>
                    <w:alias w:val="单位：累计已回购金额"/>
                    <w:tag w:val="_GBC_9f024f3ecae34ba8b927b2212743b8ca"/>
                    <w:id w:val="-1327974692"/>
                    <w:lock w:val="sdtLocked"/>
                    <w:placeholder>
                      <w:docPart w:val="GBC11111111111111111111111111111"/>
                    </w:placeholder>
                    <w:comboBox>
                      <w:listItem w:displayText="元" w:value="1"/>
                      <w:listItem w:displayText="千元" w:value="1000"/>
                      <w:listItem w:displayText="万元" w:value="10000"/>
                      <w:listItem w:displayText="百万元" w:value="1000000"/>
                      <w:listItem w:displayText="亿元" w:value="100000000"/>
                    </w:comboBox>
                  </w:sdtPr>
                  <w:sdtEndPr/>
                  <w:sdtContent>
                    <w:r w:rsidR="00AE4B06">
                      <w:rPr>
                        <w:rFonts w:hint="eastAsia"/>
                        <w:color w:val="000000" w:themeColor="text1"/>
                        <w:szCs w:val="24"/>
                      </w:rPr>
                      <w:t>万元</w:t>
                    </w:r>
                  </w:sdtContent>
                </w:sdt>
              </w:p>
            </w:tc>
          </w:tr>
        </w:tbl>
        <w:p w14:paraId="6D0B8ABF" w14:textId="3E7F945C" w:rsidR="001C7B18" w:rsidRDefault="00CE177E"/>
      </w:sdtContent>
    </w:sdt>
    <w:p w14:paraId="49501069" w14:textId="02145F5F" w:rsidR="001C7B18" w:rsidRDefault="00AE4B06">
      <w:pPr>
        <w:numPr>
          <w:ilvl w:val="0"/>
          <w:numId w:val="13"/>
        </w:numPr>
        <w:adjustRightInd w:val="0"/>
        <w:snapToGrid w:val="0"/>
        <w:spacing w:line="360" w:lineRule="auto"/>
        <w:ind w:left="567"/>
        <w:outlineLvl w:val="0"/>
        <w:rPr>
          <w:b/>
        </w:rPr>
      </w:pPr>
      <w:r>
        <w:rPr>
          <w:rFonts w:hint="eastAsia"/>
          <w:b/>
        </w:rPr>
        <w:t>回购股份的基本情况</w:t>
      </w:r>
    </w:p>
    <w:p w14:paraId="1F925700" w14:textId="0557DCA3" w:rsidR="001C7B18" w:rsidRDefault="00C57135" w:rsidP="006B095F">
      <w:pPr>
        <w:spacing w:line="560" w:lineRule="exact"/>
        <w:ind w:firstLineChars="200" w:firstLine="480"/>
        <w:jc w:val="left"/>
      </w:pPr>
      <w:bookmarkStart w:id="0" w:name="OLE_LINK1"/>
      <w:bookmarkStart w:id="1" w:name="OLE_LINK2"/>
      <w:r>
        <w:rPr>
          <w:rFonts w:hint="eastAsia"/>
        </w:rPr>
        <w:t>安徽恒源煤电股份有限公司（以下简称“公司”）于</w:t>
      </w:r>
      <w:r w:rsidRPr="008B7536">
        <w:t>2026</w:t>
      </w:r>
      <w:r w:rsidRPr="008B7536">
        <w:t>年</w:t>
      </w:r>
      <w:r w:rsidRPr="008B7536">
        <w:t>1</w:t>
      </w:r>
      <w:r w:rsidRPr="008B7536">
        <w:t>月</w:t>
      </w:r>
      <w:r>
        <w:t>29</w:t>
      </w:r>
      <w:r w:rsidRPr="008B7536">
        <w:t>日召开第八届董事会第</w:t>
      </w:r>
      <w:r w:rsidRPr="008B7536">
        <w:rPr>
          <w:rFonts w:hint="eastAsia"/>
        </w:rPr>
        <w:t>二十二</w:t>
      </w:r>
      <w:r w:rsidRPr="008B7536">
        <w:t>次会议，</w:t>
      </w:r>
      <w:r>
        <w:rPr>
          <w:rFonts w:hint="eastAsia"/>
        </w:rPr>
        <w:t>审议</w:t>
      </w:r>
      <w:r w:rsidRPr="008B7536">
        <w:t>通过了《</w:t>
      </w:r>
      <w:r w:rsidRPr="008B7536">
        <w:rPr>
          <w:rFonts w:hint="eastAsia"/>
        </w:rPr>
        <w:t>关于恒源煤电股份回购方案的议案</w:t>
      </w:r>
      <w:r>
        <w:t>》</w:t>
      </w:r>
      <w:r>
        <w:rPr>
          <w:rFonts w:hint="eastAsia"/>
        </w:rPr>
        <w:t>，</w:t>
      </w:r>
      <w:r>
        <w:t>公司将使用自有资金以集中竞价交易方式回购公司股份，本次回购的资金总额不低于</w:t>
      </w:r>
      <w:r>
        <w:t>20,000</w:t>
      </w:r>
      <w:r>
        <w:rPr>
          <w:rFonts w:hint="eastAsia"/>
        </w:rPr>
        <w:t>万</w:t>
      </w:r>
      <w:r>
        <w:t>元、不超过</w:t>
      </w:r>
      <w:r>
        <w:t>25,000</w:t>
      </w:r>
      <w:r>
        <w:rPr>
          <w:rFonts w:hint="eastAsia"/>
        </w:rPr>
        <w:t>万</w:t>
      </w:r>
      <w:r>
        <w:t>元，本次回购股份的价格上限为</w:t>
      </w:r>
      <w:r>
        <w:t>9.55</w:t>
      </w:r>
      <w:r>
        <w:t>元</w:t>
      </w:r>
      <w:r>
        <w:t>/</w:t>
      </w:r>
      <w:r>
        <w:t>股，不超过董事会审议通过本次回购决议前</w:t>
      </w:r>
      <w:r>
        <w:t xml:space="preserve"> 30 </w:t>
      </w:r>
      <w:r>
        <w:t>个交易日公司股票交易均价的</w:t>
      </w:r>
      <w:r>
        <w:t>150%</w:t>
      </w:r>
      <w:r>
        <w:t>，回购期限自公司董事会审议通过本次回购股份方案之日起不超过</w:t>
      </w:r>
      <w:r>
        <w:t xml:space="preserve">12 </w:t>
      </w:r>
      <w:r>
        <w:t>个月，</w:t>
      </w:r>
      <w:r>
        <w:rPr>
          <w:rFonts w:hint="eastAsia"/>
        </w:rPr>
        <w:t>即</w:t>
      </w:r>
      <w:r>
        <w:rPr>
          <w:rFonts w:hint="eastAsia"/>
        </w:rPr>
        <w:t>2</w:t>
      </w:r>
      <w:r>
        <w:t>026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t>9</w:t>
      </w:r>
      <w:r>
        <w:rPr>
          <w:rFonts w:hint="eastAsia"/>
        </w:rPr>
        <w:t>日至</w:t>
      </w:r>
      <w:r>
        <w:rPr>
          <w:rFonts w:hint="eastAsia"/>
        </w:rPr>
        <w:t>2</w:t>
      </w:r>
      <w:r>
        <w:t>027</w:t>
      </w:r>
      <w:r>
        <w:rPr>
          <w:rFonts w:hint="eastAsia"/>
        </w:rPr>
        <w:t>年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t>8</w:t>
      </w:r>
      <w:r>
        <w:rPr>
          <w:rFonts w:hint="eastAsia"/>
        </w:rPr>
        <w:t>日，</w:t>
      </w:r>
      <w:r>
        <w:t>本次回购的股份拟用于</w:t>
      </w:r>
      <w:r w:rsidRPr="00FC2D8F">
        <w:rPr>
          <w:rFonts w:hint="eastAsia"/>
        </w:rPr>
        <w:t>公司发行的可转换公司债券转股</w:t>
      </w:r>
      <w:r>
        <w:t>。具体内容详见公司</w:t>
      </w:r>
      <w:r w:rsidR="006B095F">
        <w:rPr>
          <w:rFonts w:hint="eastAsia"/>
        </w:rPr>
        <w:t>于</w:t>
      </w:r>
      <w:r>
        <w:t xml:space="preserve"> 2026</w:t>
      </w:r>
      <w:r>
        <w:t>年</w:t>
      </w:r>
      <w:r>
        <w:t>1</w:t>
      </w:r>
      <w:r>
        <w:t>月</w:t>
      </w:r>
      <w:r>
        <w:t>30</w:t>
      </w:r>
      <w:r>
        <w:t>日公开披露的《</w:t>
      </w:r>
      <w:r w:rsidRPr="00C57135">
        <w:rPr>
          <w:rFonts w:hint="eastAsia"/>
        </w:rPr>
        <w:t>恒源煤电关于以集中竞价交易方式回购公司股份方案的公告</w:t>
      </w:r>
      <w:r>
        <w:t>》</w:t>
      </w:r>
      <w:r w:rsidR="001B4231">
        <w:rPr>
          <w:rFonts w:hint="eastAsia"/>
        </w:rPr>
        <w:t>（公告编号</w:t>
      </w:r>
      <w:r w:rsidR="001B4231">
        <w:rPr>
          <w:rFonts w:hint="eastAsia"/>
        </w:rPr>
        <w:t>2</w:t>
      </w:r>
      <w:r w:rsidR="001B4231">
        <w:t>026-007</w:t>
      </w:r>
      <w:r w:rsidR="001B4231">
        <w:rPr>
          <w:rFonts w:hint="eastAsia"/>
        </w:rPr>
        <w:t>）</w:t>
      </w:r>
      <w:r>
        <w:t>。</w:t>
      </w:r>
      <w:bookmarkEnd w:id="0"/>
      <w:bookmarkEnd w:id="1"/>
    </w:p>
    <w:p w14:paraId="4C206015" w14:textId="6FE771D6" w:rsidR="001C7B18" w:rsidRDefault="00AE4B06" w:rsidP="006B095F">
      <w:pPr>
        <w:numPr>
          <w:ilvl w:val="0"/>
          <w:numId w:val="13"/>
        </w:numPr>
        <w:adjustRightInd w:val="0"/>
        <w:snapToGrid w:val="0"/>
        <w:spacing w:line="560" w:lineRule="exact"/>
        <w:ind w:left="567"/>
        <w:outlineLvl w:val="0"/>
        <w:rPr>
          <w:b/>
        </w:rPr>
      </w:pPr>
      <w:r>
        <w:rPr>
          <w:rFonts w:hint="eastAsia"/>
          <w:b/>
        </w:rPr>
        <w:lastRenderedPageBreak/>
        <w:t>回购股份的进展情况</w:t>
      </w:r>
    </w:p>
    <w:p w14:paraId="552BDBD8" w14:textId="77777777" w:rsidR="00C57135" w:rsidRDefault="00C57135" w:rsidP="006B095F">
      <w:pPr>
        <w:pStyle w:val="a6"/>
        <w:spacing w:line="560" w:lineRule="exact"/>
        <w:ind w:firstLine="480"/>
      </w:pPr>
      <w:r w:rsidRPr="00C57135">
        <w:rPr>
          <w:rFonts w:hint="eastAsia"/>
        </w:rPr>
        <w:t>根据《上海证券交易所上市公司自律监管指引第</w:t>
      </w:r>
      <w:r w:rsidRPr="00C57135">
        <w:rPr>
          <w:rFonts w:hint="eastAsia"/>
        </w:rPr>
        <w:t xml:space="preserve"> 7 </w:t>
      </w:r>
      <w:r w:rsidRPr="00C57135">
        <w:rPr>
          <w:rFonts w:hint="eastAsia"/>
        </w:rPr>
        <w:t>号——回购股份》等相关规定，公司在回购股份期间应当在每个月的前</w:t>
      </w:r>
      <w:r w:rsidRPr="00C57135">
        <w:rPr>
          <w:rFonts w:hint="eastAsia"/>
        </w:rPr>
        <w:t xml:space="preserve"> 3 </w:t>
      </w:r>
      <w:r w:rsidRPr="00C57135">
        <w:rPr>
          <w:rFonts w:hint="eastAsia"/>
        </w:rPr>
        <w:t>个交易日内公告截至上月末的回购进展情况。现将公司回购股份进展情况公告如下：</w:t>
      </w:r>
    </w:p>
    <w:p w14:paraId="288ADCEE" w14:textId="7B51BE26" w:rsidR="00C57135" w:rsidRDefault="00C57135" w:rsidP="006B095F">
      <w:pPr>
        <w:pStyle w:val="a6"/>
        <w:spacing w:line="560" w:lineRule="exact"/>
        <w:ind w:firstLine="480"/>
      </w:pPr>
      <w:r>
        <w:rPr>
          <w:rFonts w:hint="eastAsia"/>
        </w:rPr>
        <w:t>公司正在办理股份回购专用证券账户，</w:t>
      </w:r>
      <w:r w:rsidRPr="00C57135">
        <w:rPr>
          <w:rFonts w:hint="eastAsia"/>
        </w:rPr>
        <w:t xml:space="preserve">2026 </w:t>
      </w:r>
      <w:r w:rsidRPr="00C57135">
        <w:rPr>
          <w:rFonts w:hint="eastAsia"/>
        </w:rPr>
        <w:t>年</w:t>
      </w:r>
      <w:r w:rsidRPr="00C57135">
        <w:rPr>
          <w:rFonts w:hint="eastAsia"/>
        </w:rPr>
        <w:t xml:space="preserve"> 1 </w:t>
      </w:r>
      <w:r w:rsidRPr="00C57135">
        <w:rPr>
          <w:rFonts w:hint="eastAsia"/>
        </w:rPr>
        <w:t>月</w:t>
      </w:r>
      <w:r w:rsidR="006B095F">
        <w:rPr>
          <w:rFonts w:hint="eastAsia"/>
        </w:rPr>
        <w:t>份</w:t>
      </w:r>
      <w:r w:rsidRPr="00C57135">
        <w:rPr>
          <w:rFonts w:hint="eastAsia"/>
        </w:rPr>
        <w:t>，公司</w:t>
      </w:r>
      <w:r w:rsidR="006B095F">
        <w:rPr>
          <w:rFonts w:hint="eastAsia"/>
        </w:rPr>
        <w:t>尚</w:t>
      </w:r>
      <w:r w:rsidRPr="00C57135">
        <w:rPr>
          <w:rFonts w:hint="eastAsia"/>
        </w:rPr>
        <w:t>未实施股份回购。</w:t>
      </w:r>
    </w:p>
    <w:p w14:paraId="1ECB70F9" w14:textId="48122F6A" w:rsidR="001C7B18" w:rsidRDefault="00AE4B06" w:rsidP="006B095F">
      <w:pPr>
        <w:numPr>
          <w:ilvl w:val="0"/>
          <w:numId w:val="13"/>
        </w:numPr>
        <w:adjustRightInd w:val="0"/>
        <w:snapToGrid w:val="0"/>
        <w:spacing w:line="560" w:lineRule="exact"/>
        <w:ind w:left="567"/>
        <w:outlineLvl w:val="0"/>
        <w:rPr>
          <w:b/>
        </w:rPr>
      </w:pPr>
      <w:r>
        <w:rPr>
          <w:rFonts w:hint="eastAsia"/>
          <w:b/>
        </w:rPr>
        <w:t>其他事项</w:t>
      </w:r>
    </w:p>
    <w:p w14:paraId="43D59836" w14:textId="02CCFE15" w:rsidR="001C7B18" w:rsidRDefault="00AE4B06" w:rsidP="006B095F">
      <w:pPr>
        <w:spacing w:line="560" w:lineRule="exact"/>
        <w:ind w:firstLineChars="200" w:firstLine="480"/>
      </w:pPr>
      <w:r>
        <w:t>公司将严格按照《上市公司股份回购规则》《上海证券交易所上市公司自律监管指引第</w:t>
      </w:r>
      <w:r>
        <w:rPr>
          <w:rFonts w:ascii="Times New Roman" w:hAnsi="Times New Roman" w:cs="Times New Roman"/>
        </w:rPr>
        <w:t>7</w:t>
      </w:r>
      <w:r>
        <w:t>号</w:t>
      </w:r>
      <w:r>
        <w:t>——</w:t>
      </w:r>
      <w:r>
        <w:t>回购股份》等相关规定，</w:t>
      </w:r>
      <w:r w:rsidR="007A61A0">
        <w:rPr>
          <w:rFonts w:hint="eastAsia"/>
        </w:rPr>
        <w:t>待</w:t>
      </w:r>
      <w:r w:rsidR="006B095F">
        <w:rPr>
          <w:rFonts w:hint="eastAsia"/>
        </w:rPr>
        <w:t>公司</w:t>
      </w:r>
      <w:r w:rsidR="007A61A0">
        <w:rPr>
          <w:rFonts w:hint="eastAsia"/>
        </w:rPr>
        <w:t>股份回购专用证券账户办理完成后，</w:t>
      </w:r>
      <w:r>
        <w:t>在回购期限内根据市场情况择机</w:t>
      </w:r>
      <w:r w:rsidR="00AB1410">
        <w:rPr>
          <w:rFonts w:hint="eastAsia"/>
        </w:rPr>
        <w:t>作</w:t>
      </w:r>
      <w:r>
        <w:t>出回购决策并予以实施，同时根据回购股份事项进展情况及时履行信息披露义务，敬请广大投资者注意投资风险。</w:t>
      </w:r>
    </w:p>
    <w:p w14:paraId="2AC0EC83" w14:textId="77777777" w:rsidR="001C7B18" w:rsidRDefault="001C7B18" w:rsidP="006B095F">
      <w:pPr>
        <w:spacing w:line="560" w:lineRule="exact"/>
        <w:rPr>
          <w:szCs w:val="21"/>
        </w:rPr>
      </w:pPr>
      <w:bookmarkStart w:id="2" w:name="_GoBack"/>
      <w:bookmarkEnd w:id="2"/>
    </w:p>
    <w:p w14:paraId="6278B5B9" w14:textId="77777777" w:rsidR="001C7B18" w:rsidRDefault="00AE4B06" w:rsidP="006B095F">
      <w:pPr>
        <w:adjustRightInd w:val="0"/>
        <w:snapToGrid w:val="0"/>
        <w:spacing w:line="560" w:lineRule="exact"/>
        <w:ind w:firstLineChars="200" w:firstLine="480"/>
        <w:rPr>
          <w:rFonts w:ascii="宋体" w:hAnsi="宋体"/>
          <w:szCs w:val="24"/>
        </w:rPr>
      </w:pPr>
      <w:r>
        <w:rPr>
          <w:rFonts w:ascii="宋体" w:hAnsi="宋体" w:hint="eastAsia"/>
          <w:szCs w:val="24"/>
        </w:rPr>
        <w:t>特此公告。</w:t>
      </w:r>
    </w:p>
    <w:p w14:paraId="4BE0540C" w14:textId="77777777" w:rsidR="001C7B18" w:rsidRDefault="00CE177E" w:rsidP="006B095F">
      <w:pPr>
        <w:spacing w:line="560" w:lineRule="exact"/>
        <w:jc w:val="right"/>
        <w:rPr>
          <w:rFonts w:ascii="宋体" w:eastAsia="宋体" w:hAnsi="宋体"/>
          <w:szCs w:val="24"/>
        </w:rPr>
      </w:pPr>
      <w:sdt>
        <w:sdtPr>
          <w:rPr>
            <w:rFonts w:ascii="宋体" w:eastAsia="宋体" w:hAnsi="宋体" w:hint="eastAsia"/>
            <w:szCs w:val="24"/>
          </w:rPr>
          <w:alias w:val="公司法定中文名称"/>
          <w:tag w:val="_GBC_a0dbe34339a344a896b553a3a318a794"/>
          <w:id w:val="-1753576327"/>
          <w:lock w:val="sdtLocked"/>
          <w:placeholder>
            <w:docPart w:val="GBC22222222222222222222222222222"/>
          </w:placeholder>
          <w:dataBinding w:prefixMappings="xmlns:clcta-gie='clcta-gie'" w:xpath="/*/clcta-gie:GongSiFaDingZhongWenMingCheng" w:storeItemID="{F9CFF96E-F764-41B9-B1F0-CADBA89E637A}"/>
          <w:text/>
        </w:sdtPr>
        <w:sdtEndPr/>
        <w:sdtContent>
          <w:r w:rsidR="00AE4B06">
            <w:rPr>
              <w:rFonts w:ascii="宋体" w:eastAsia="宋体" w:hAnsi="宋体" w:hint="eastAsia"/>
              <w:szCs w:val="24"/>
            </w:rPr>
            <w:t>安徽恒源煤电股份有限公司</w:t>
          </w:r>
        </w:sdtContent>
      </w:sdt>
      <w:r w:rsidR="00AE4B06">
        <w:rPr>
          <w:rFonts w:ascii="宋体" w:eastAsia="宋体" w:hAnsi="宋体" w:hint="eastAsia"/>
          <w:szCs w:val="24"/>
        </w:rPr>
        <w:t>董事会</w:t>
      </w:r>
    </w:p>
    <w:p w14:paraId="77F7664B" w14:textId="08BA51D2" w:rsidR="001C7B18" w:rsidRDefault="00CE177E" w:rsidP="006B095F">
      <w:pPr>
        <w:spacing w:line="560" w:lineRule="exact"/>
        <w:jc w:val="right"/>
      </w:pPr>
      <w:sdt>
        <w:sdtPr>
          <w:rPr>
            <w:rFonts w:ascii="宋体" w:eastAsia="宋体" w:hAnsi="宋体" w:hint="eastAsia"/>
            <w:szCs w:val="24"/>
          </w:rPr>
          <w:alias w:val="临时公告日期"/>
          <w:tag w:val="_GBC_b0649edb53524c19a256bbb6e780e07f"/>
          <w:id w:val="1497922640"/>
          <w:lock w:val="sdtLocked"/>
          <w:placeholder>
            <w:docPart w:val="GBC22222222222222222222222222222"/>
          </w:placeholder>
          <w:date w:fullDate="2026-02-03T00:00:00Z">
            <w:dateFormat w:val="yyyy'年'M'月'd'日'"/>
            <w:lid w:val="zh-CN"/>
            <w:storeMappedDataAs w:val="dateTime"/>
            <w:calendar w:val="gregorian"/>
          </w:date>
        </w:sdtPr>
        <w:sdtEndPr/>
        <w:sdtContent>
          <w:r w:rsidR="00AE4B06">
            <w:rPr>
              <w:rFonts w:ascii="宋体" w:eastAsia="宋体" w:hAnsi="宋体" w:hint="eastAsia"/>
              <w:szCs w:val="24"/>
            </w:rPr>
            <w:t>2026年2月3日</w:t>
          </w:r>
        </w:sdtContent>
      </w:sdt>
    </w:p>
    <w:sectPr w:rsidR="001C7B18" w:rsidSect="009A2CC3">
      <w:pgSz w:w="11906" w:h="16838"/>
      <w:pgMar w:top="1440" w:right="1701" w:bottom="1440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DF3573" w14:textId="77777777" w:rsidR="00CE177E" w:rsidRDefault="00CE177E" w:rsidP="003D0CFC">
      <w:r>
        <w:separator/>
      </w:r>
    </w:p>
  </w:endnote>
  <w:endnote w:type="continuationSeparator" w:id="0">
    <w:p w14:paraId="575DFF66" w14:textId="77777777" w:rsidR="00CE177E" w:rsidRDefault="00CE177E" w:rsidP="003D0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91C34" w14:textId="77777777" w:rsidR="00CE177E" w:rsidRDefault="00CE177E" w:rsidP="003D0CFC">
      <w:r>
        <w:separator/>
      </w:r>
    </w:p>
  </w:footnote>
  <w:footnote w:type="continuationSeparator" w:id="0">
    <w:p w14:paraId="3B42584B" w14:textId="77777777" w:rsidR="00CE177E" w:rsidRDefault="00CE177E" w:rsidP="003D0C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2CB7"/>
    <w:multiLevelType w:val="hybridMultilevel"/>
    <w:tmpl w:val="D674BE68"/>
    <w:lvl w:ilvl="0" w:tplc="04CECB24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51329DC"/>
    <w:multiLevelType w:val="hybridMultilevel"/>
    <w:tmpl w:val="1BD63B2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E5274BD"/>
    <w:multiLevelType w:val="hybridMultilevel"/>
    <w:tmpl w:val="7A14D0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23286009"/>
    <w:multiLevelType w:val="hybridMultilevel"/>
    <w:tmpl w:val="599083CE"/>
    <w:lvl w:ilvl="0" w:tplc="007CD340">
      <w:numFmt w:val="bullet"/>
      <w:lvlText w:val=""/>
      <w:lvlJc w:val="left"/>
      <w:pPr>
        <w:tabs>
          <w:tab w:val="num" w:pos="1318"/>
        </w:tabs>
        <w:ind w:left="1318" w:hanging="780"/>
      </w:pPr>
      <w:rPr>
        <w:rFonts w:ascii="Wingdings" w:eastAsia="仿宋_GB2312" w:hAnsi="Wingdings" w:cs="Times New Roman" w:hint="default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378"/>
        </w:tabs>
        <w:ind w:left="137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98"/>
        </w:tabs>
        <w:ind w:left="1798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218"/>
        </w:tabs>
        <w:ind w:left="2218" w:hanging="420"/>
      </w:pPr>
      <w:rPr>
        <w:rFonts w:ascii="Wingdings" w:hAnsi="Wingdings" w:hint="default"/>
        <w:b w:val="0"/>
      </w:rPr>
    </w:lvl>
    <w:lvl w:ilvl="4" w:tplc="04090003" w:tentative="1">
      <w:start w:val="1"/>
      <w:numFmt w:val="bullet"/>
      <w:lvlText w:val=""/>
      <w:lvlJc w:val="left"/>
      <w:pPr>
        <w:tabs>
          <w:tab w:val="num" w:pos="2638"/>
        </w:tabs>
        <w:ind w:left="263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58"/>
        </w:tabs>
        <w:ind w:left="305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78"/>
        </w:tabs>
        <w:ind w:left="347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98"/>
        </w:tabs>
        <w:ind w:left="389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18"/>
        </w:tabs>
        <w:ind w:left="4318" w:hanging="420"/>
      </w:pPr>
      <w:rPr>
        <w:rFonts w:ascii="Wingdings" w:hAnsi="Wingdings" w:hint="default"/>
      </w:rPr>
    </w:lvl>
  </w:abstractNum>
  <w:abstractNum w:abstractNumId="4" w15:restartNumberingAfterBreak="0">
    <w:nsid w:val="2F2F5BBC"/>
    <w:multiLevelType w:val="hybridMultilevel"/>
    <w:tmpl w:val="F31CFFB6"/>
    <w:lvl w:ilvl="0" w:tplc="8EBC50A4">
      <w:start w:val="1"/>
      <w:numFmt w:val="japaneseCounting"/>
      <w:lvlText w:val="%1、"/>
      <w:lvlJc w:val="left"/>
      <w:pPr>
        <w:ind w:left="992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abstractNum w:abstractNumId="5" w15:restartNumberingAfterBreak="0">
    <w:nsid w:val="3C6C46BB"/>
    <w:multiLevelType w:val="multilevel"/>
    <w:tmpl w:val="3C6C46BB"/>
    <w:lvl w:ilvl="0">
      <w:start w:val="1"/>
      <w:numFmt w:val="bullet"/>
      <w:lvlText w:val=""/>
      <w:lvlJc w:val="left"/>
      <w:pPr>
        <w:ind w:left="2264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268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310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52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94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436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78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520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624" w:hanging="420"/>
      </w:pPr>
      <w:rPr>
        <w:rFonts w:ascii="Wingdings" w:hAnsi="Wingdings" w:hint="default"/>
      </w:rPr>
    </w:lvl>
  </w:abstractNum>
  <w:abstractNum w:abstractNumId="6" w15:restartNumberingAfterBreak="0">
    <w:nsid w:val="3F710F0B"/>
    <w:multiLevelType w:val="hybridMultilevel"/>
    <w:tmpl w:val="3EDE32BA"/>
    <w:lvl w:ilvl="0" w:tplc="90441560">
      <w:start w:val="1"/>
      <w:numFmt w:val="decimal"/>
      <w:lvlText w:val="（%1）"/>
      <w:lvlJc w:val="left"/>
      <w:pPr>
        <w:ind w:left="720" w:hanging="720"/>
      </w:pPr>
      <w:rPr>
        <w:rFonts w:hint="default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47D14DE3"/>
    <w:multiLevelType w:val="hybridMultilevel"/>
    <w:tmpl w:val="B170833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005093C"/>
    <w:multiLevelType w:val="hybridMultilevel"/>
    <w:tmpl w:val="86060760"/>
    <w:lvl w:ilvl="0" w:tplc="8600441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D4557CB"/>
    <w:multiLevelType w:val="hybridMultilevel"/>
    <w:tmpl w:val="42C02D3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5DFF3B32"/>
    <w:multiLevelType w:val="hybridMultilevel"/>
    <w:tmpl w:val="21CC0C80"/>
    <w:lvl w:ilvl="0" w:tplc="E9A276EA">
      <w:start w:val="1"/>
      <w:numFmt w:val="chineseCountingThousand"/>
      <w:lvlText w:val="%1、"/>
      <w:lvlJc w:val="left"/>
      <w:pPr>
        <w:ind w:left="420" w:hanging="420"/>
      </w:pPr>
      <w:rPr>
        <w:rFonts w:asciiTheme="minorEastAsia" w:eastAsiaTheme="minorEastAsia" w:hAnsiTheme="minorEastAsia"/>
        <w:b/>
        <w:i w:val="0"/>
        <w:sz w:val="21"/>
        <w:szCs w:val="21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3861D86"/>
    <w:multiLevelType w:val="hybridMultilevel"/>
    <w:tmpl w:val="8B5483EA"/>
    <w:lvl w:ilvl="0" w:tplc="8600441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F953F1B"/>
    <w:multiLevelType w:val="hybridMultilevel"/>
    <w:tmpl w:val="3AEE20EA"/>
    <w:lvl w:ilvl="0" w:tplc="01824CC2">
      <w:start w:val="1"/>
      <w:numFmt w:val="decimal"/>
      <w:lvlText w:val="%1."/>
      <w:lvlJc w:val="left"/>
      <w:pPr>
        <w:ind w:left="420" w:hanging="4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1"/>
  </w:num>
  <w:num w:numId="2">
    <w:abstractNumId w:val="10"/>
  </w:num>
  <w:num w:numId="3">
    <w:abstractNumId w:val="1"/>
  </w:num>
  <w:num w:numId="4">
    <w:abstractNumId w:val="2"/>
  </w:num>
  <w:num w:numId="5">
    <w:abstractNumId w:val="3"/>
  </w:num>
  <w:num w:numId="6">
    <w:abstractNumId w:val="8"/>
  </w:num>
  <w:num w:numId="7">
    <w:abstractNumId w:val="12"/>
  </w:num>
  <w:num w:numId="8">
    <w:abstractNumId w:val="6"/>
  </w:num>
  <w:num w:numId="9">
    <w:abstractNumId w:val="0"/>
  </w:num>
  <w:num w:numId="10">
    <w:abstractNumId w:val="5"/>
  </w:num>
  <w:num w:numId="11">
    <w:abstractNumId w:val="9"/>
  </w:num>
  <w:num w:numId="12">
    <w:abstractNumId w:val="7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isclosure_Version" w:val="true"/>
  </w:docVars>
  <w:rsids>
    <w:rsidRoot w:val="00F07621"/>
    <w:rsid w:val="0000071B"/>
    <w:rsid w:val="000008EA"/>
    <w:rsid w:val="000045AE"/>
    <w:rsid w:val="00004D53"/>
    <w:rsid w:val="00005788"/>
    <w:rsid w:val="00005B9F"/>
    <w:rsid w:val="000070F9"/>
    <w:rsid w:val="000101D6"/>
    <w:rsid w:val="0001246D"/>
    <w:rsid w:val="0001270B"/>
    <w:rsid w:val="00013277"/>
    <w:rsid w:val="0001349F"/>
    <w:rsid w:val="00014A57"/>
    <w:rsid w:val="00014D29"/>
    <w:rsid w:val="00015470"/>
    <w:rsid w:val="00015CEC"/>
    <w:rsid w:val="0002303E"/>
    <w:rsid w:val="0002605F"/>
    <w:rsid w:val="00027676"/>
    <w:rsid w:val="000314E6"/>
    <w:rsid w:val="000322FA"/>
    <w:rsid w:val="0003492D"/>
    <w:rsid w:val="00034C87"/>
    <w:rsid w:val="00034E4A"/>
    <w:rsid w:val="00035C88"/>
    <w:rsid w:val="00035D82"/>
    <w:rsid w:val="00037671"/>
    <w:rsid w:val="00040C0B"/>
    <w:rsid w:val="00044229"/>
    <w:rsid w:val="000460CE"/>
    <w:rsid w:val="00046447"/>
    <w:rsid w:val="000466BE"/>
    <w:rsid w:val="00050FA1"/>
    <w:rsid w:val="000519E6"/>
    <w:rsid w:val="00051E51"/>
    <w:rsid w:val="0005339F"/>
    <w:rsid w:val="0005528A"/>
    <w:rsid w:val="00055C28"/>
    <w:rsid w:val="000620BE"/>
    <w:rsid w:val="00062805"/>
    <w:rsid w:val="000632A2"/>
    <w:rsid w:val="0006553A"/>
    <w:rsid w:val="00065B6A"/>
    <w:rsid w:val="00070A14"/>
    <w:rsid w:val="000742E2"/>
    <w:rsid w:val="0007710F"/>
    <w:rsid w:val="00077385"/>
    <w:rsid w:val="000779FE"/>
    <w:rsid w:val="00077C90"/>
    <w:rsid w:val="00082A54"/>
    <w:rsid w:val="00083AD5"/>
    <w:rsid w:val="000854F6"/>
    <w:rsid w:val="000872F3"/>
    <w:rsid w:val="00091C7F"/>
    <w:rsid w:val="00092131"/>
    <w:rsid w:val="000940A8"/>
    <w:rsid w:val="000962D5"/>
    <w:rsid w:val="000A6189"/>
    <w:rsid w:val="000A6B99"/>
    <w:rsid w:val="000A6F6A"/>
    <w:rsid w:val="000A7947"/>
    <w:rsid w:val="000B3E2E"/>
    <w:rsid w:val="000C2FDB"/>
    <w:rsid w:val="000C5665"/>
    <w:rsid w:val="000D0422"/>
    <w:rsid w:val="000D05E5"/>
    <w:rsid w:val="000D0E4A"/>
    <w:rsid w:val="000D15FE"/>
    <w:rsid w:val="000D219E"/>
    <w:rsid w:val="000D3325"/>
    <w:rsid w:val="000D5050"/>
    <w:rsid w:val="000E3438"/>
    <w:rsid w:val="000E34A0"/>
    <w:rsid w:val="000E4BBB"/>
    <w:rsid w:val="000E512A"/>
    <w:rsid w:val="000E6F00"/>
    <w:rsid w:val="000E7C37"/>
    <w:rsid w:val="000F0D94"/>
    <w:rsid w:val="000F1C60"/>
    <w:rsid w:val="000F1EFB"/>
    <w:rsid w:val="000F3081"/>
    <w:rsid w:val="000F479B"/>
    <w:rsid w:val="000F4AAD"/>
    <w:rsid w:val="0010010B"/>
    <w:rsid w:val="00100336"/>
    <w:rsid w:val="001004E4"/>
    <w:rsid w:val="00100B86"/>
    <w:rsid w:val="00100DD4"/>
    <w:rsid w:val="001017E1"/>
    <w:rsid w:val="00102523"/>
    <w:rsid w:val="001031C3"/>
    <w:rsid w:val="001066E4"/>
    <w:rsid w:val="00107179"/>
    <w:rsid w:val="00107658"/>
    <w:rsid w:val="00112D31"/>
    <w:rsid w:val="00113885"/>
    <w:rsid w:val="00113F7C"/>
    <w:rsid w:val="00120375"/>
    <w:rsid w:val="00120842"/>
    <w:rsid w:val="00121DF7"/>
    <w:rsid w:val="0012272F"/>
    <w:rsid w:val="001227C0"/>
    <w:rsid w:val="00122EBF"/>
    <w:rsid w:val="0012584F"/>
    <w:rsid w:val="00126D80"/>
    <w:rsid w:val="00127042"/>
    <w:rsid w:val="001327C8"/>
    <w:rsid w:val="00137343"/>
    <w:rsid w:val="00137727"/>
    <w:rsid w:val="001402BC"/>
    <w:rsid w:val="00140CB0"/>
    <w:rsid w:val="00145962"/>
    <w:rsid w:val="00145D90"/>
    <w:rsid w:val="00145F13"/>
    <w:rsid w:val="00146E5E"/>
    <w:rsid w:val="00146F57"/>
    <w:rsid w:val="00147F80"/>
    <w:rsid w:val="0015211A"/>
    <w:rsid w:val="0015489B"/>
    <w:rsid w:val="00157968"/>
    <w:rsid w:val="00161F7D"/>
    <w:rsid w:val="0016355D"/>
    <w:rsid w:val="0016438B"/>
    <w:rsid w:val="001650B9"/>
    <w:rsid w:val="00165403"/>
    <w:rsid w:val="0016588B"/>
    <w:rsid w:val="00167D4D"/>
    <w:rsid w:val="001710E0"/>
    <w:rsid w:val="001756E5"/>
    <w:rsid w:val="001779C6"/>
    <w:rsid w:val="00181979"/>
    <w:rsid w:val="00181F2D"/>
    <w:rsid w:val="00182634"/>
    <w:rsid w:val="00183A24"/>
    <w:rsid w:val="00190973"/>
    <w:rsid w:val="00190E54"/>
    <w:rsid w:val="00193E4C"/>
    <w:rsid w:val="001947DE"/>
    <w:rsid w:val="001955C5"/>
    <w:rsid w:val="00195691"/>
    <w:rsid w:val="00195DC4"/>
    <w:rsid w:val="001964C4"/>
    <w:rsid w:val="001973B2"/>
    <w:rsid w:val="0019775E"/>
    <w:rsid w:val="001A6518"/>
    <w:rsid w:val="001A780F"/>
    <w:rsid w:val="001B1C4C"/>
    <w:rsid w:val="001B4231"/>
    <w:rsid w:val="001B4287"/>
    <w:rsid w:val="001B641A"/>
    <w:rsid w:val="001B66E2"/>
    <w:rsid w:val="001C66D0"/>
    <w:rsid w:val="001C749A"/>
    <w:rsid w:val="001C7B18"/>
    <w:rsid w:val="001D6064"/>
    <w:rsid w:val="001D6C04"/>
    <w:rsid w:val="001E15E0"/>
    <w:rsid w:val="001E192A"/>
    <w:rsid w:val="001E5FAF"/>
    <w:rsid w:val="001E6116"/>
    <w:rsid w:val="001E781B"/>
    <w:rsid w:val="001F0ADC"/>
    <w:rsid w:val="001F34F9"/>
    <w:rsid w:val="001F3D38"/>
    <w:rsid w:val="001F6AC8"/>
    <w:rsid w:val="00200EB1"/>
    <w:rsid w:val="00201453"/>
    <w:rsid w:val="00201C4D"/>
    <w:rsid w:val="0020291A"/>
    <w:rsid w:val="00202FE3"/>
    <w:rsid w:val="002034CA"/>
    <w:rsid w:val="00211001"/>
    <w:rsid w:val="002116BE"/>
    <w:rsid w:val="002163F9"/>
    <w:rsid w:val="002245E5"/>
    <w:rsid w:val="002300DF"/>
    <w:rsid w:val="002316F3"/>
    <w:rsid w:val="00234BAC"/>
    <w:rsid w:val="00234E7B"/>
    <w:rsid w:val="00236C1B"/>
    <w:rsid w:val="00237A5B"/>
    <w:rsid w:val="00241A48"/>
    <w:rsid w:val="00241CEB"/>
    <w:rsid w:val="00245C65"/>
    <w:rsid w:val="002462D1"/>
    <w:rsid w:val="00247B30"/>
    <w:rsid w:val="00250100"/>
    <w:rsid w:val="00251AE2"/>
    <w:rsid w:val="002530C9"/>
    <w:rsid w:val="00253ECE"/>
    <w:rsid w:val="00254C8A"/>
    <w:rsid w:val="00255954"/>
    <w:rsid w:val="00257077"/>
    <w:rsid w:val="0025720B"/>
    <w:rsid w:val="00257EF7"/>
    <w:rsid w:val="00260951"/>
    <w:rsid w:val="00262C63"/>
    <w:rsid w:val="002713F9"/>
    <w:rsid w:val="0027718E"/>
    <w:rsid w:val="00281F76"/>
    <w:rsid w:val="00282466"/>
    <w:rsid w:val="00284B2C"/>
    <w:rsid w:val="00285BD5"/>
    <w:rsid w:val="002875D3"/>
    <w:rsid w:val="002915A4"/>
    <w:rsid w:val="00291612"/>
    <w:rsid w:val="00292C43"/>
    <w:rsid w:val="00292CED"/>
    <w:rsid w:val="0029324B"/>
    <w:rsid w:val="00294485"/>
    <w:rsid w:val="0029592D"/>
    <w:rsid w:val="002A0742"/>
    <w:rsid w:val="002A0AC7"/>
    <w:rsid w:val="002A1402"/>
    <w:rsid w:val="002A3315"/>
    <w:rsid w:val="002A3370"/>
    <w:rsid w:val="002A34CB"/>
    <w:rsid w:val="002A3A75"/>
    <w:rsid w:val="002A50F1"/>
    <w:rsid w:val="002A594D"/>
    <w:rsid w:val="002A5C43"/>
    <w:rsid w:val="002B4CCA"/>
    <w:rsid w:val="002B4EC7"/>
    <w:rsid w:val="002B4F3A"/>
    <w:rsid w:val="002B5A52"/>
    <w:rsid w:val="002B778B"/>
    <w:rsid w:val="002C366B"/>
    <w:rsid w:val="002C3DFF"/>
    <w:rsid w:val="002C5914"/>
    <w:rsid w:val="002C7533"/>
    <w:rsid w:val="002D30F4"/>
    <w:rsid w:val="002D3D86"/>
    <w:rsid w:val="002D4728"/>
    <w:rsid w:val="002D4E5A"/>
    <w:rsid w:val="002D793B"/>
    <w:rsid w:val="002E20F5"/>
    <w:rsid w:val="002E4C88"/>
    <w:rsid w:val="002E5678"/>
    <w:rsid w:val="002F0D41"/>
    <w:rsid w:val="002F1E14"/>
    <w:rsid w:val="002F2E0E"/>
    <w:rsid w:val="002F477E"/>
    <w:rsid w:val="002F544D"/>
    <w:rsid w:val="002F7DB7"/>
    <w:rsid w:val="00300394"/>
    <w:rsid w:val="00301613"/>
    <w:rsid w:val="00304D18"/>
    <w:rsid w:val="00307431"/>
    <w:rsid w:val="0031094D"/>
    <w:rsid w:val="003133E8"/>
    <w:rsid w:val="00313916"/>
    <w:rsid w:val="0031518B"/>
    <w:rsid w:val="00320018"/>
    <w:rsid w:val="003203AC"/>
    <w:rsid w:val="00320C7A"/>
    <w:rsid w:val="00320F81"/>
    <w:rsid w:val="0032241D"/>
    <w:rsid w:val="0032377C"/>
    <w:rsid w:val="003258E9"/>
    <w:rsid w:val="00330468"/>
    <w:rsid w:val="00331000"/>
    <w:rsid w:val="0033254B"/>
    <w:rsid w:val="00334558"/>
    <w:rsid w:val="00334F59"/>
    <w:rsid w:val="00335DD3"/>
    <w:rsid w:val="00344B78"/>
    <w:rsid w:val="00350F5C"/>
    <w:rsid w:val="00351446"/>
    <w:rsid w:val="003515E6"/>
    <w:rsid w:val="003521CA"/>
    <w:rsid w:val="003548F3"/>
    <w:rsid w:val="003550E4"/>
    <w:rsid w:val="00357ADE"/>
    <w:rsid w:val="003611B9"/>
    <w:rsid w:val="00361228"/>
    <w:rsid w:val="00361B42"/>
    <w:rsid w:val="003625B1"/>
    <w:rsid w:val="0036283B"/>
    <w:rsid w:val="00364543"/>
    <w:rsid w:val="003650FE"/>
    <w:rsid w:val="00365DA5"/>
    <w:rsid w:val="00366C47"/>
    <w:rsid w:val="0037030D"/>
    <w:rsid w:val="003706D8"/>
    <w:rsid w:val="00382D35"/>
    <w:rsid w:val="00385324"/>
    <w:rsid w:val="0038656F"/>
    <w:rsid w:val="00387CCB"/>
    <w:rsid w:val="00390BB0"/>
    <w:rsid w:val="0039187B"/>
    <w:rsid w:val="00393494"/>
    <w:rsid w:val="00394321"/>
    <w:rsid w:val="00395946"/>
    <w:rsid w:val="00395F3E"/>
    <w:rsid w:val="00396F4F"/>
    <w:rsid w:val="003A07EC"/>
    <w:rsid w:val="003A2567"/>
    <w:rsid w:val="003A4899"/>
    <w:rsid w:val="003A4EE2"/>
    <w:rsid w:val="003A54A6"/>
    <w:rsid w:val="003A6258"/>
    <w:rsid w:val="003B1867"/>
    <w:rsid w:val="003B26E2"/>
    <w:rsid w:val="003B40D2"/>
    <w:rsid w:val="003B59E1"/>
    <w:rsid w:val="003B5C34"/>
    <w:rsid w:val="003B6429"/>
    <w:rsid w:val="003B7375"/>
    <w:rsid w:val="003B75F3"/>
    <w:rsid w:val="003B7D55"/>
    <w:rsid w:val="003C16D4"/>
    <w:rsid w:val="003C24EB"/>
    <w:rsid w:val="003C4626"/>
    <w:rsid w:val="003C5626"/>
    <w:rsid w:val="003D0CFC"/>
    <w:rsid w:val="003D41DD"/>
    <w:rsid w:val="003D5382"/>
    <w:rsid w:val="003D7F27"/>
    <w:rsid w:val="003E13C9"/>
    <w:rsid w:val="003E1580"/>
    <w:rsid w:val="003E29C0"/>
    <w:rsid w:val="003E455F"/>
    <w:rsid w:val="003E464E"/>
    <w:rsid w:val="003E46B4"/>
    <w:rsid w:val="003E4E9F"/>
    <w:rsid w:val="003E61CE"/>
    <w:rsid w:val="003E70AD"/>
    <w:rsid w:val="003E7361"/>
    <w:rsid w:val="003F23EE"/>
    <w:rsid w:val="003F347A"/>
    <w:rsid w:val="003F47F4"/>
    <w:rsid w:val="003F7BA9"/>
    <w:rsid w:val="0040075E"/>
    <w:rsid w:val="00403BFB"/>
    <w:rsid w:val="0040448C"/>
    <w:rsid w:val="0040699E"/>
    <w:rsid w:val="00407338"/>
    <w:rsid w:val="00410586"/>
    <w:rsid w:val="00412480"/>
    <w:rsid w:val="004140AA"/>
    <w:rsid w:val="00415C58"/>
    <w:rsid w:val="00416E78"/>
    <w:rsid w:val="0041750D"/>
    <w:rsid w:val="00422FAD"/>
    <w:rsid w:val="0042740D"/>
    <w:rsid w:val="004303B1"/>
    <w:rsid w:val="00431242"/>
    <w:rsid w:val="00432B29"/>
    <w:rsid w:val="004334C6"/>
    <w:rsid w:val="00434C5B"/>
    <w:rsid w:val="004369A7"/>
    <w:rsid w:val="00441398"/>
    <w:rsid w:val="0044156F"/>
    <w:rsid w:val="004435C3"/>
    <w:rsid w:val="00443F74"/>
    <w:rsid w:val="00444940"/>
    <w:rsid w:val="0044542F"/>
    <w:rsid w:val="004470FA"/>
    <w:rsid w:val="00447528"/>
    <w:rsid w:val="00447C2C"/>
    <w:rsid w:val="00450B8E"/>
    <w:rsid w:val="00452DEF"/>
    <w:rsid w:val="00453506"/>
    <w:rsid w:val="00453A94"/>
    <w:rsid w:val="0045558E"/>
    <w:rsid w:val="00455644"/>
    <w:rsid w:val="004574B4"/>
    <w:rsid w:val="00457B35"/>
    <w:rsid w:val="00462FE2"/>
    <w:rsid w:val="0046414D"/>
    <w:rsid w:val="004651BC"/>
    <w:rsid w:val="00465AAC"/>
    <w:rsid w:val="00466102"/>
    <w:rsid w:val="00472609"/>
    <w:rsid w:val="00472AF4"/>
    <w:rsid w:val="00476D92"/>
    <w:rsid w:val="00476FB7"/>
    <w:rsid w:val="00477BE1"/>
    <w:rsid w:val="00480EA5"/>
    <w:rsid w:val="0048134D"/>
    <w:rsid w:val="00481F47"/>
    <w:rsid w:val="00484AAA"/>
    <w:rsid w:val="00485366"/>
    <w:rsid w:val="0048641C"/>
    <w:rsid w:val="004925D4"/>
    <w:rsid w:val="00494271"/>
    <w:rsid w:val="00496006"/>
    <w:rsid w:val="0049699F"/>
    <w:rsid w:val="004A039F"/>
    <w:rsid w:val="004A084E"/>
    <w:rsid w:val="004A28EF"/>
    <w:rsid w:val="004A2A2F"/>
    <w:rsid w:val="004A3D7E"/>
    <w:rsid w:val="004A7DC3"/>
    <w:rsid w:val="004A7EC8"/>
    <w:rsid w:val="004A7EFF"/>
    <w:rsid w:val="004B1908"/>
    <w:rsid w:val="004B1C0A"/>
    <w:rsid w:val="004B202A"/>
    <w:rsid w:val="004B23AA"/>
    <w:rsid w:val="004B4BC0"/>
    <w:rsid w:val="004B54A5"/>
    <w:rsid w:val="004B6A21"/>
    <w:rsid w:val="004C2354"/>
    <w:rsid w:val="004C4A70"/>
    <w:rsid w:val="004C574F"/>
    <w:rsid w:val="004C6811"/>
    <w:rsid w:val="004D12CD"/>
    <w:rsid w:val="004D1D0B"/>
    <w:rsid w:val="004D234E"/>
    <w:rsid w:val="004D5977"/>
    <w:rsid w:val="004E0FAE"/>
    <w:rsid w:val="004E1802"/>
    <w:rsid w:val="004E2852"/>
    <w:rsid w:val="004E2F27"/>
    <w:rsid w:val="004E3959"/>
    <w:rsid w:val="004E7394"/>
    <w:rsid w:val="004E7AFF"/>
    <w:rsid w:val="004F1912"/>
    <w:rsid w:val="004F2D4A"/>
    <w:rsid w:val="004F5F52"/>
    <w:rsid w:val="004F6D02"/>
    <w:rsid w:val="004F7460"/>
    <w:rsid w:val="00500934"/>
    <w:rsid w:val="005043F6"/>
    <w:rsid w:val="00504A75"/>
    <w:rsid w:val="00510A58"/>
    <w:rsid w:val="00513642"/>
    <w:rsid w:val="00514CE1"/>
    <w:rsid w:val="005154FB"/>
    <w:rsid w:val="00516B1B"/>
    <w:rsid w:val="00521AB1"/>
    <w:rsid w:val="00522F49"/>
    <w:rsid w:val="00525C42"/>
    <w:rsid w:val="00527212"/>
    <w:rsid w:val="00532B16"/>
    <w:rsid w:val="00533C9C"/>
    <w:rsid w:val="00533F12"/>
    <w:rsid w:val="00535736"/>
    <w:rsid w:val="00540172"/>
    <w:rsid w:val="00542F78"/>
    <w:rsid w:val="00542FEC"/>
    <w:rsid w:val="0054333A"/>
    <w:rsid w:val="00550FCB"/>
    <w:rsid w:val="005511BF"/>
    <w:rsid w:val="00551425"/>
    <w:rsid w:val="0055242A"/>
    <w:rsid w:val="00553577"/>
    <w:rsid w:val="005556E8"/>
    <w:rsid w:val="005564E1"/>
    <w:rsid w:val="00557C87"/>
    <w:rsid w:val="005608F9"/>
    <w:rsid w:val="00561B37"/>
    <w:rsid w:val="0056328C"/>
    <w:rsid w:val="00563FAB"/>
    <w:rsid w:val="00564D9F"/>
    <w:rsid w:val="00570AE1"/>
    <w:rsid w:val="00570C26"/>
    <w:rsid w:val="00573111"/>
    <w:rsid w:val="0057598A"/>
    <w:rsid w:val="00575C2C"/>
    <w:rsid w:val="005761D5"/>
    <w:rsid w:val="005819F8"/>
    <w:rsid w:val="00581C41"/>
    <w:rsid w:val="00582842"/>
    <w:rsid w:val="00584546"/>
    <w:rsid w:val="005849BA"/>
    <w:rsid w:val="0058531D"/>
    <w:rsid w:val="0058583D"/>
    <w:rsid w:val="00587F25"/>
    <w:rsid w:val="00587FF4"/>
    <w:rsid w:val="005910DD"/>
    <w:rsid w:val="00591613"/>
    <w:rsid w:val="00592D72"/>
    <w:rsid w:val="0059760E"/>
    <w:rsid w:val="00597990"/>
    <w:rsid w:val="005A5FD8"/>
    <w:rsid w:val="005A7EB6"/>
    <w:rsid w:val="005B03F1"/>
    <w:rsid w:val="005B05D6"/>
    <w:rsid w:val="005B0AF8"/>
    <w:rsid w:val="005B0D6C"/>
    <w:rsid w:val="005B18DD"/>
    <w:rsid w:val="005B2F94"/>
    <w:rsid w:val="005B4CC7"/>
    <w:rsid w:val="005B5557"/>
    <w:rsid w:val="005B7145"/>
    <w:rsid w:val="005C2C96"/>
    <w:rsid w:val="005C3A41"/>
    <w:rsid w:val="005C5CF9"/>
    <w:rsid w:val="005C646C"/>
    <w:rsid w:val="005C6D14"/>
    <w:rsid w:val="005C7B9C"/>
    <w:rsid w:val="005D0D20"/>
    <w:rsid w:val="005D2276"/>
    <w:rsid w:val="005D232E"/>
    <w:rsid w:val="005D27F6"/>
    <w:rsid w:val="005D3C1B"/>
    <w:rsid w:val="005D4991"/>
    <w:rsid w:val="005D56A8"/>
    <w:rsid w:val="005D69D9"/>
    <w:rsid w:val="005E2430"/>
    <w:rsid w:val="005E588C"/>
    <w:rsid w:val="005E58CE"/>
    <w:rsid w:val="005E5DEC"/>
    <w:rsid w:val="005E5FEF"/>
    <w:rsid w:val="005E6A01"/>
    <w:rsid w:val="005E700F"/>
    <w:rsid w:val="005F0540"/>
    <w:rsid w:val="005F1F26"/>
    <w:rsid w:val="005F26BE"/>
    <w:rsid w:val="005F3608"/>
    <w:rsid w:val="005F5788"/>
    <w:rsid w:val="005F7546"/>
    <w:rsid w:val="00604244"/>
    <w:rsid w:val="00604777"/>
    <w:rsid w:val="006053C1"/>
    <w:rsid w:val="006060C2"/>
    <w:rsid w:val="00607740"/>
    <w:rsid w:val="00613212"/>
    <w:rsid w:val="00620002"/>
    <w:rsid w:val="00621FFB"/>
    <w:rsid w:val="00627F4A"/>
    <w:rsid w:val="00634002"/>
    <w:rsid w:val="00636B27"/>
    <w:rsid w:val="00636F78"/>
    <w:rsid w:val="00637D73"/>
    <w:rsid w:val="006426FF"/>
    <w:rsid w:val="00645F3D"/>
    <w:rsid w:val="006508E2"/>
    <w:rsid w:val="00650932"/>
    <w:rsid w:val="00652494"/>
    <w:rsid w:val="00657560"/>
    <w:rsid w:val="00657D1F"/>
    <w:rsid w:val="0066068B"/>
    <w:rsid w:val="0066083A"/>
    <w:rsid w:val="00660F3B"/>
    <w:rsid w:val="006619D4"/>
    <w:rsid w:val="00663F60"/>
    <w:rsid w:val="006653D2"/>
    <w:rsid w:val="0066613A"/>
    <w:rsid w:val="00667B24"/>
    <w:rsid w:val="00670B91"/>
    <w:rsid w:val="0067234E"/>
    <w:rsid w:val="006742C2"/>
    <w:rsid w:val="00676814"/>
    <w:rsid w:val="006806DD"/>
    <w:rsid w:val="00680BA5"/>
    <w:rsid w:val="0068178D"/>
    <w:rsid w:val="00681B6C"/>
    <w:rsid w:val="00684EC7"/>
    <w:rsid w:val="00686234"/>
    <w:rsid w:val="006873FD"/>
    <w:rsid w:val="0069164A"/>
    <w:rsid w:val="006925AE"/>
    <w:rsid w:val="006971AF"/>
    <w:rsid w:val="006A180C"/>
    <w:rsid w:val="006A2C6C"/>
    <w:rsid w:val="006A373E"/>
    <w:rsid w:val="006A44C3"/>
    <w:rsid w:val="006A456A"/>
    <w:rsid w:val="006A692F"/>
    <w:rsid w:val="006A7C28"/>
    <w:rsid w:val="006B095F"/>
    <w:rsid w:val="006B2DF0"/>
    <w:rsid w:val="006B2EDB"/>
    <w:rsid w:val="006B344C"/>
    <w:rsid w:val="006B3CBF"/>
    <w:rsid w:val="006B685A"/>
    <w:rsid w:val="006B7476"/>
    <w:rsid w:val="006B772D"/>
    <w:rsid w:val="006C023E"/>
    <w:rsid w:val="006C1386"/>
    <w:rsid w:val="006C50FD"/>
    <w:rsid w:val="006C5219"/>
    <w:rsid w:val="006C5261"/>
    <w:rsid w:val="006C7D94"/>
    <w:rsid w:val="006D29BF"/>
    <w:rsid w:val="006D54AD"/>
    <w:rsid w:val="006E19C2"/>
    <w:rsid w:val="006E1D9D"/>
    <w:rsid w:val="006E1F20"/>
    <w:rsid w:val="006E4302"/>
    <w:rsid w:val="006E757D"/>
    <w:rsid w:val="006E77FC"/>
    <w:rsid w:val="006F16D8"/>
    <w:rsid w:val="006F238D"/>
    <w:rsid w:val="006F33BE"/>
    <w:rsid w:val="006F3B52"/>
    <w:rsid w:val="006F4034"/>
    <w:rsid w:val="006F45A1"/>
    <w:rsid w:val="006F4610"/>
    <w:rsid w:val="006F5313"/>
    <w:rsid w:val="006F78A2"/>
    <w:rsid w:val="0070094D"/>
    <w:rsid w:val="007015C0"/>
    <w:rsid w:val="00702CB0"/>
    <w:rsid w:val="0070345C"/>
    <w:rsid w:val="00703B7F"/>
    <w:rsid w:val="00704505"/>
    <w:rsid w:val="007046EE"/>
    <w:rsid w:val="007061E6"/>
    <w:rsid w:val="0070636F"/>
    <w:rsid w:val="0070717D"/>
    <w:rsid w:val="00707464"/>
    <w:rsid w:val="00707807"/>
    <w:rsid w:val="0071078F"/>
    <w:rsid w:val="00714F5A"/>
    <w:rsid w:val="007159B9"/>
    <w:rsid w:val="00715FA8"/>
    <w:rsid w:val="00716CB1"/>
    <w:rsid w:val="00717BF1"/>
    <w:rsid w:val="0072002A"/>
    <w:rsid w:val="00720C46"/>
    <w:rsid w:val="00721059"/>
    <w:rsid w:val="007216E1"/>
    <w:rsid w:val="0072207F"/>
    <w:rsid w:val="00722DD4"/>
    <w:rsid w:val="0072517D"/>
    <w:rsid w:val="0072634A"/>
    <w:rsid w:val="00731E0E"/>
    <w:rsid w:val="00733956"/>
    <w:rsid w:val="007342B3"/>
    <w:rsid w:val="007344F8"/>
    <w:rsid w:val="0073501E"/>
    <w:rsid w:val="0073603A"/>
    <w:rsid w:val="00736298"/>
    <w:rsid w:val="00737D2E"/>
    <w:rsid w:val="00741D57"/>
    <w:rsid w:val="00742969"/>
    <w:rsid w:val="00742FB6"/>
    <w:rsid w:val="00743FF7"/>
    <w:rsid w:val="007475C3"/>
    <w:rsid w:val="00752A72"/>
    <w:rsid w:val="007545E2"/>
    <w:rsid w:val="00754C27"/>
    <w:rsid w:val="00755FAA"/>
    <w:rsid w:val="00756484"/>
    <w:rsid w:val="00756E12"/>
    <w:rsid w:val="007613D2"/>
    <w:rsid w:val="0076501C"/>
    <w:rsid w:val="00766FE8"/>
    <w:rsid w:val="007671E3"/>
    <w:rsid w:val="007711E9"/>
    <w:rsid w:val="00771407"/>
    <w:rsid w:val="00771836"/>
    <w:rsid w:val="00772157"/>
    <w:rsid w:val="007768E7"/>
    <w:rsid w:val="00781195"/>
    <w:rsid w:val="007814D3"/>
    <w:rsid w:val="0078170D"/>
    <w:rsid w:val="00782982"/>
    <w:rsid w:val="0078299B"/>
    <w:rsid w:val="00786B51"/>
    <w:rsid w:val="007913AA"/>
    <w:rsid w:val="00792773"/>
    <w:rsid w:val="00793790"/>
    <w:rsid w:val="007965BC"/>
    <w:rsid w:val="00797C44"/>
    <w:rsid w:val="007A2AC3"/>
    <w:rsid w:val="007A2D24"/>
    <w:rsid w:val="007A2D62"/>
    <w:rsid w:val="007A33F5"/>
    <w:rsid w:val="007A3EA1"/>
    <w:rsid w:val="007A5C5E"/>
    <w:rsid w:val="007A61A0"/>
    <w:rsid w:val="007A6657"/>
    <w:rsid w:val="007A7CC5"/>
    <w:rsid w:val="007B0400"/>
    <w:rsid w:val="007B06FB"/>
    <w:rsid w:val="007B1835"/>
    <w:rsid w:val="007B379A"/>
    <w:rsid w:val="007B3B96"/>
    <w:rsid w:val="007B6BDA"/>
    <w:rsid w:val="007C0408"/>
    <w:rsid w:val="007C4392"/>
    <w:rsid w:val="007C5AFF"/>
    <w:rsid w:val="007C671B"/>
    <w:rsid w:val="007D3EEA"/>
    <w:rsid w:val="007D69C6"/>
    <w:rsid w:val="007E406B"/>
    <w:rsid w:val="007E64AF"/>
    <w:rsid w:val="007E6943"/>
    <w:rsid w:val="007F137F"/>
    <w:rsid w:val="007F157F"/>
    <w:rsid w:val="007F2E55"/>
    <w:rsid w:val="007F4B04"/>
    <w:rsid w:val="007F6E8B"/>
    <w:rsid w:val="007F6FFE"/>
    <w:rsid w:val="00801CCC"/>
    <w:rsid w:val="00805111"/>
    <w:rsid w:val="00805736"/>
    <w:rsid w:val="00805C80"/>
    <w:rsid w:val="0080682D"/>
    <w:rsid w:val="00806C98"/>
    <w:rsid w:val="00814C79"/>
    <w:rsid w:val="008166D8"/>
    <w:rsid w:val="0082028D"/>
    <w:rsid w:val="00821BB1"/>
    <w:rsid w:val="00822E80"/>
    <w:rsid w:val="0082311B"/>
    <w:rsid w:val="008243A0"/>
    <w:rsid w:val="00826A12"/>
    <w:rsid w:val="00826E04"/>
    <w:rsid w:val="00830D88"/>
    <w:rsid w:val="0083201E"/>
    <w:rsid w:val="00832A2A"/>
    <w:rsid w:val="00832ADA"/>
    <w:rsid w:val="00833675"/>
    <w:rsid w:val="008336E0"/>
    <w:rsid w:val="00833C5A"/>
    <w:rsid w:val="00834FCF"/>
    <w:rsid w:val="00835A16"/>
    <w:rsid w:val="0083683B"/>
    <w:rsid w:val="00837B62"/>
    <w:rsid w:val="00837F5F"/>
    <w:rsid w:val="008409DD"/>
    <w:rsid w:val="00840DE5"/>
    <w:rsid w:val="00843EBF"/>
    <w:rsid w:val="008458D4"/>
    <w:rsid w:val="00850152"/>
    <w:rsid w:val="00851AD3"/>
    <w:rsid w:val="008522CA"/>
    <w:rsid w:val="0085272D"/>
    <w:rsid w:val="00852CA4"/>
    <w:rsid w:val="00852D3B"/>
    <w:rsid w:val="00853741"/>
    <w:rsid w:val="008554EF"/>
    <w:rsid w:val="00856301"/>
    <w:rsid w:val="00856A9A"/>
    <w:rsid w:val="008636EE"/>
    <w:rsid w:val="0086424A"/>
    <w:rsid w:val="0086535B"/>
    <w:rsid w:val="00865E16"/>
    <w:rsid w:val="00874143"/>
    <w:rsid w:val="0087531D"/>
    <w:rsid w:val="00885642"/>
    <w:rsid w:val="0088592D"/>
    <w:rsid w:val="00886F66"/>
    <w:rsid w:val="008873FF"/>
    <w:rsid w:val="0089086E"/>
    <w:rsid w:val="008913D2"/>
    <w:rsid w:val="0089166E"/>
    <w:rsid w:val="00895025"/>
    <w:rsid w:val="008951EA"/>
    <w:rsid w:val="00896630"/>
    <w:rsid w:val="008A0C90"/>
    <w:rsid w:val="008A1445"/>
    <w:rsid w:val="008A1E82"/>
    <w:rsid w:val="008A2021"/>
    <w:rsid w:val="008A28B7"/>
    <w:rsid w:val="008A2CC3"/>
    <w:rsid w:val="008A2DBD"/>
    <w:rsid w:val="008A3FF0"/>
    <w:rsid w:val="008A46B2"/>
    <w:rsid w:val="008A574B"/>
    <w:rsid w:val="008B56F0"/>
    <w:rsid w:val="008B58F6"/>
    <w:rsid w:val="008B6069"/>
    <w:rsid w:val="008B6FB3"/>
    <w:rsid w:val="008B731A"/>
    <w:rsid w:val="008D030F"/>
    <w:rsid w:val="008D1CE6"/>
    <w:rsid w:val="008D1EEA"/>
    <w:rsid w:val="008D357F"/>
    <w:rsid w:val="008D37AB"/>
    <w:rsid w:val="008D491F"/>
    <w:rsid w:val="008D53C0"/>
    <w:rsid w:val="008E034C"/>
    <w:rsid w:val="008E0815"/>
    <w:rsid w:val="008E120A"/>
    <w:rsid w:val="008E3C78"/>
    <w:rsid w:val="008E4319"/>
    <w:rsid w:val="008E467A"/>
    <w:rsid w:val="008E5D1B"/>
    <w:rsid w:val="008E7861"/>
    <w:rsid w:val="008F10B3"/>
    <w:rsid w:val="008F1FDA"/>
    <w:rsid w:val="008F3A71"/>
    <w:rsid w:val="008F3C32"/>
    <w:rsid w:val="008F5BC3"/>
    <w:rsid w:val="008F602E"/>
    <w:rsid w:val="008F693A"/>
    <w:rsid w:val="008F7CF9"/>
    <w:rsid w:val="008F7FF6"/>
    <w:rsid w:val="0090079E"/>
    <w:rsid w:val="009023BA"/>
    <w:rsid w:val="00902B7A"/>
    <w:rsid w:val="00911688"/>
    <w:rsid w:val="00913E4A"/>
    <w:rsid w:val="009144CD"/>
    <w:rsid w:val="00914B4E"/>
    <w:rsid w:val="00915749"/>
    <w:rsid w:val="00917685"/>
    <w:rsid w:val="00917933"/>
    <w:rsid w:val="00917D0B"/>
    <w:rsid w:val="00925164"/>
    <w:rsid w:val="0092584C"/>
    <w:rsid w:val="00927605"/>
    <w:rsid w:val="00930BBF"/>
    <w:rsid w:val="00931427"/>
    <w:rsid w:val="00932BE7"/>
    <w:rsid w:val="00932FC9"/>
    <w:rsid w:val="00940AF4"/>
    <w:rsid w:val="00942E55"/>
    <w:rsid w:val="009461B8"/>
    <w:rsid w:val="00951713"/>
    <w:rsid w:val="00952E53"/>
    <w:rsid w:val="00953086"/>
    <w:rsid w:val="00953EF4"/>
    <w:rsid w:val="009545BA"/>
    <w:rsid w:val="009558D7"/>
    <w:rsid w:val="00957D41"/>
    <w:rsid w:val="009610E9"/>
    <w:rsid w:val="009610F6"/>
    <w:rsid w:val="00961669"/>
    <w:rsid w:val="009625D8"/>
    <w:rsid w:val="00963AE1"/>
    <w:rsid w:val="00963EB1"/>
    <w:rsid w:val="00964A1E"/>
    <w:rsid w:val="00964C00"/>
    <w:rsid w:val="00965FF5"/>
    <w:rsid w:val="009669CD"/>
    <w:rsid w:val="00971ED9"/>
    <w:rsid w:val="009722F4"/>
    <w:rsid w:val="009726A3"/>
    <w:rsid w:val="009733D2"/>
    <w:rsid w:val="00973B0A"/>
    <w:rsid w:val="0097466C"/>
    <w:rsid w:val="009775A2"/>
    <w:rsid w:val="00983229"/>
    <w:rsid w:val="00983C6A"/>
    <w:rsid w:val="00984510"/>
    <w:rsid w:val="00987C78"/>
    <w:rsid w:val="00991D09"/>
    <w:rsid w:val="00992763"/>
    <w:rsid w:val="00994294"/>
    <w:rsid w:val="00994500"/>
    <w:rsid w:val="009968F0"/>
    <w:rsid w:val="00996AD7"/>
    <w:rsid w:val="009A29FA"/>
    <w:rsid w:val="009A2CC3"/>
    <w:rsid w:val="009A74F1"/>
    <w:rsid w:val="009A7C74"/>
    <w:rsid w:val="009B1306"/>
    <w:rsid w:val="009B27C6"/>
    <w:rsid w:val="009B30D7"/>
    <w:rsid w:val="009B3718"/>
    <w:rsid w:val="009B4A0B"/>
    <w:rsid w:val="009B5AC7"/>
    <w:rsid w:val="009B61A0"/>
    <w:rsid w:val="009C1DB6"/>
    <w:rsid w:val="009C2AB0"/>
    <w:rsid w:val="009C396B"/>
    <w:rsid w:val="009C4A41"/>
    <w:rsid w:val="009C4B04"/>
    <w:rsid w:val="009C7BAE"/>
    <w:rsid w:val="009D0D29"/>
    <w:rsid w:val="009D1E52"/>
    <w:rsid w:val="009D25C5"/>
    <w:rsid w:val="009D411B"/>
    <w:rsid w:val="009D4C78"/>
    <w:rsid w:val="009D5814"/>
    <w:rsid w:val="009D5AC4"/>
    <w:rsid w:val="009D6DF6"/>
    <w:rsid w:val="009E1217"/>
    <w:rsid w:val="009E73F4"/>
    <w:rsid w:val="009E78FD"/>
    <w:rsid w:val="009F05D1"/>
    <w:rsid w:val="009F290C"/>
    <w:rsid w:val="009F5E81"/>
    <w:rsid w:val="009F6B8F"/>
    <w:rsid w:val="00A005CA"/>
    <w:rsid w:val="00A02594"/>
    <w:rsid w:val="00A03154"/>
    <w:rsid w:val="00A041B6"/>
    <w:rsid w:val="00A06CF2"/>
    <w:rsid w:val="00A10FFD"/>
    <w:rsid w:val="00A11869"/>
    <w:rsid w:val="00A119AD"/>
    <w:rsid w:val="00A13AB9"/>
    <w:rsid w:val="00A13C4B"/>
    <w:rsid w:val="00A1539D"/>
    <w:rsid w:val="00A1571F"/>
    <w:rsid w:val="00A15DA2"/>
    <w:rsid w:val="00A160C7"/>
    <w:rsid w:val="00A162A1"/>
    <w:rsid w:val="00A21A5C"/>
    <w:rsid w:val="00A229CF"/>
    <w:rsid w:val="00A22AE4"/>
    <w:rsid w:val="00A23CB2"/>
    <w:rsid w:val="00A23F5B"/>
    <w:rsid w:val="00A2662A"/>
    <w:rsid w:val="00A40A64"/>
    <w:rsid w:val="00A4446B"/>
    <w:rsid w:val="00A4476E"/>
    <w:rsid w:val="00A516BD"/>
    <w:rsid w:val="00A51976"/>
    <w:rsid w:val="00A528AA"/>
    <w:rsid w:val="00A52F07"/>
    <w:rsid w:val="00A54172"/>
    <w:rsid w:val="00A5448F"/>
    <w:rsid w:val="00A55DE9"/>
    <w:rsid w:val="00A5725E"/>
    <w:rsid w:val="00A6012F"/>
    <w:rsid w:val="00A60ED0"/>
    <w:rsid w:val="00A61051"/>
    <w:rsid w:val="00A611F5"/>
    <w:rsid w:val="00A62C5F"/>
    <w:rsid w:val="00A64543"/>
    <w:rsid w:val="00A653EA"/>
    <w:rsid w:val="00A6579C"/>
    <w:rsid w:val="00A65D83"/>
    <w:rsid w:val="00A7111B"/>
    <w:rsid w:val="00A7189A"/>
    <w:rsid w:val="00A71B79"/>
    <w:rsid w:val="00A74663"/>
    <w:rsid w:val="00A766D3"/>
    <w:rsid w:val="00A77E71"/>
    <w:rsid w:val="00A80613"/>
    <w:rsid w:val="00A81A32"/>
    <w:rsid w:val="00A83974"/>
    <w:rsid w:val="00A84098"/>
    <w:rsid w:val="00A84D69"/>
    <w:rsid w:val="00A85051"/>
    <w:rsid w:val="00A85B79"/>
    <w:rsid w:val="00A86E95"/>
    <w:rsid w:val="00A90C92"/>
    <w:rsid w:val="00A942B0"/>
    <w:rsid w:val="00A95701"/>
    <w:rsid w:val="00A96C7F"/>
    <w:rsid w:val="00AA2D8B"/>
    <w:rsid w:val="00AA497C"/>
    <w:rsid w:val="00AA578A"/>
    <w:rsid w:val="00AA5D51"/>
    <w:rsid w:val="00AB1410"/>
    <w:rsid w:val="00AB2760"/>
    <w:rsid w:val="00AB4A47"/>
    <w:rsid w:val="00AB58D2"/>
    <w:rsid w:val="00AB607E"/>
    <w:rsid w:val="00AB67BA"/>
    <w:rsid w:val="00AC01DA"/>
    <w:rsid w:val="00AC206E"/>
    <w:rsid w:val="00AC29C8"/>
    <w:rsid w:val="00AC5176"/>
    <w:rsid w:val="00AC55A4"/>
    <w:rsid w:val="00AC688D"/>
    <w:rsid w:val="00AC7098"/>
    <w:rsid w:val="00AC767C"/>
    <w:rsid w:val="00AD099B"/>
    <w:rsid w:val="00AD2FC1"/>
    <w:rsid w:val="00AD4D0B"/>
    <w:rsid w:val="00AD4EC1"/>
    <w:rsid w:val="00AD5457"/>
    <w:rsid w:val="00AD6477"/>
    <w:rsid w:val="00AE05A2"/>
    <w:rsid w:val="00AE221F"/>
    <w:rsid w:val="00AE44CE"/>
    <w:rsid w:val="00AE4B06"/>
    <w:rsid w:val="00AE526F"/>
    <w:rsid w:val="00AE7031"/>
    <w:rsid w:val="00AE798A"/>
    <w:rsid w:val="00AF1A04"/>
    <w:rsid w:val="00B03CA7"/>
    <w:rsid w:val="00B066F4"/>
    <w:rsid w:val="00B06E0D"/>
    <w:rsid w:val="00B1041A"/>
    <w:rsid w:val="00B104E4"/>
    <w:rsid w:val="00B1065A"/>
    <w:rsid w:val="00B10F59"/>
    <w:rsid w:val="00B11EBE"/>
    <w:rsid w:val="00B12CF1"/>
    <w:rsid w:val="00B1620D"/>
    <w:rsid w:val="00B20FD1"/>
    <w:rsid w:val="00B265F4"/>
    <w:rsid w:val="00B32469"/>
    <w:rsid w:val="00B44328"/>
    <w:rsid w:val="00B469AD"/>
    <w:rsid w:val="00B506EA"/>
    <w:rsid w:val="00B51309"/>
    <w:rsid w:val="00B51B78"/>
    <w:rsid w:val="00B54CEE"/>
    <w:rsid w:val="00B5560A"/>
    <w:rsid w:val="00B561D7"/>
    <w:rsid w:val="00B57A7D"/>
    <w:rsid w:val="00B60C4B"/>
    <w:rsid w:val="00B61D13"/>
    <w:rsid w:val="00B64209"/>
    <w:rsid w:val="00B64D27"/>
    <w:rsid w:val="00B6516A"/>
    <w:rsid w:val="00B66689"/>
    <w:rsid w:val="00B66A15"/>
    <w:rsid w:val="00B66DBF"/>
    <w:rsid w:val="00B6796D"/>
    <w:rsid w:val="00B73030"/>
    <w:rsid w:val="00B75486"/>
    <w:rsid w:val="00B76D33"/>
    <w:rsid w:val="00B82330"/>
    <w:rsid w:val="00B84916"/>
    <w:rsid w:val="00B851D8"/>
    <w:rsid w:val="00B923CE"/>
    <w:rsid w:val="00B92C06"/>
    <w:rsid w:val="00B92E86"/>
    <w:rsid w:val="00B94345"/>
    <w:rsid w:val="00B95B1F"/>
    <w:rsid w:val="00B964D6"/>
    <w:rsid w:val="00BA023A"/>
    <w:rsid w:val="00BA1051"/>
    <w:rsid w:val="00BA2DA6"/>
    <w:rsid w:val="00BA2DD0"/>
    <w:rsid w:val="00BA3880"/>
    <w:rsid w:val="00BA3C86"/>
    <w:rsid w:val="00BA3FA4"/>
    <w:rsid w:val="00BA4390"/>
    <w:rsid w:val="00BA53B5"/>
    <w:rsid w:val="00BA7182"/>
    <w:rsid w:val="00BA75BB"/>
    <w:rsid w:val="00BB06CF"/>
    <w:rsid w:val="00BB0AF7"/>
    <w:rsid w:val="00BB0DB6"/>
    <w:rsid w:val="00BB1C3A"/>
    <w:rsid w:val="00BB2548"/>
    <w:rsid w:val="00BB2AA7"/>
    <w:rsid w:val="00BB5AD9"/>
    <w:rsid w:val="00BB674B"/>
    <w:rsid w:val="00BC07BF"/>
    <w:rsid w:val="00BC15CA"/>
    <w:rsid w:val="00BC3476"/>
    <w:rsid w:val="00BC4E62"/>
    <w:rsid w:val="00BC5EEA"/>
    <w:rsid w:val="00BD072B"/>
    <w:rsid w:val="00BD2863"/>
    <w:rsid w:val="00BD46AE"/>
    <w:rsid w:val="00BD724A"/>
    <w:rsid w:val="00BE3E46"/>
    <w:rsid w:val="00BE74E9"/>
    <w:rsid w:val="00BF30AE"/>
    <w:rsid w:val="00BF3134"/>
    <w:rsid w:val="00BF5691"/>
    <w:rsid w:val="00C00D8E"/>
    <w:rsid w:val="00C02401"/>
    <w:rsid w:val="00C04190"/>
    <w:rsid w:val="00C065EC"/>
    <w:rsid w:val="00C11AA5"/>
    <w:rsid w:val="00C12C11"/>
    <w:rsid w:val="00C15242"/>
    <w:rsid w:val="00C15767"/>
    <w:rsid w:val="00C16A1E"/>
    <w:rsid w:val="00C16C9E"/>
    <w:rsid w:val="00C17271"/>
    <w:rsid w:val="00C17C57"/>
    <w:rsid w:val="00C21097"/>
    <w:rsid w:val="00C218CB"/>
    <w:rsid w:val="00C24BAF"/>
    <w:rsid w:val="00C25503"/>
    <w:rsid w:val="00C25FE8"/>
    <w:rsid w:val="00C2652E"/>
    <w:rsid w:val="00C272B4"/>
    <w:rsid w:val="00C2763D"/>
    <w:rsid w:val="00C30B98"/>
    <w:rsid w:val="00C35F8B"/>
    <w:rsid w:val="00C36C82"/>
    <w:rsid w:val="00C41A26"/>
    <w:rsid w:val="00C41FB4"/>
    <w:rsid w:val="00C429C3"/>
    <w:rsid w:val="00C429EE"/>
    <w:rsid w:val="00C43F43"/>
    <w:rsid w:val="00C50346"/>
    <w:rsid w:val="00C5255B"/>
    <w:rsid w:val="00C5364E"/>
    <w:rsid w:val="00C54D6C"/>
    <w:rsid w:val="00C55033"/>
    <w:rsid w:val="00C57135"/>
    <w:rsid w:val="00C61F4B"/>
    <w:rsid w:val="00C621A5"/>
    <w:rsid w:val="00C62268"/>
    <w:rsid w:val="00C63030"/>
    <w:rsid w:val="00C63344"/>
    <w:rsid w:val="00C65566"/>
    <w:rsid w:val="00C657B0"/>
    <w:rsid w:val="00C67579"/>
    <w:rsid w:val="00C67664"/>
    <w:rsid w:val="00C71E1A"/>
    <w:rsid w:val="00C723CC"/>
    <w:rsid w:val="00C744C5"/>
    <w:rsid w:val="00C753A8"/>
    <w:rsid w:val="00C760CB"/>
    <w:rsid w:val="00C779A5"/>
    <w:rsid w:val="00C81609"/>
    <w:rsid w:val="00C818D5"/>
    <w:rsid w:val="00C823A0"/>
    <w:rsid w:val="00C8281F"/>
    <w:rsid w:val="00C8640F"/>
    <w:rsid w:val="00C86538"/>
    <w:rsid w:val="00C90CCE"/>
    <w:rsid w:val="00C91B56"/>
    <w:rsid w:val="00C91EFC"/>
    <w:rsid w:val="00C92D8D"/>
    <w:rsid w:val="00C93B98"/>
    <w:rsid w:val="00CA0C6F"/>
    <w:rsid w:val="00CA0CF8"/>
    <w:rsid w:val="00CA23D7"/>
    <w:rsid w:val="00CA2F3F"/>
    <w:rsid w:val="00CA43D2"/>
    <w:rsid w:val="00CA63F0"/>
    <w:rsid w:val="00CA697F"/>
    <w:rsid w:val="00CB101D"/>
    <w:rsid w:val="00CB3394"/>
    <w:rsid w:val="00CB3E4E"/>
    <w:rsid w:val="00CB4046"/>
    <w:rsid w:val="00CB4103"/>
    <w:rsid w:val="00CB498B"/>
    <w:rsid w:val="00CB6261"/>
    <w:rsid w:val="00CC0053"/>
    <w:rsid w:val="00CC1F64"/>
    <w:rsid w:val="00CC6D5D"/>
    <w:rsid w:val="00CC70E2"/>
    <w:rsid w:val="00CC742E"/>
    <w:rsid w:val="00CC7FC2"/>
    <w:rsid w:val="00CD01FF"/>
    <w:rsid w:val="00CD22C3"/>
    <w:rsid w:val="00CD6DCC"/>
    <w:rsid w:val="00CE0EFD"/>
    <w:rsid w:val="00CE177E"/>
    <w:rsid w:val="00CE2FE5"/>
    <w:rsid w:val="00CE3190"/>
    <w:rsid w:val="00CE434F"/>
    <w:rsid w:val="00CE6CDC"/>
    <w:rsid w:val="00CF046A"/>
    <w:rsid w:val="00CF0842"/>
    <w:rsid w:val="00CF1678"/>
    <w:rsid w:val="00CF6CD7"/>
    <w:rsid w:val="00CF753B"/>
    <w:rsid w:val="00D0007F"/>
    <w:rsid w:val="00D004F8"/>
    <w:rsid w:val="00D01ACE"/>
    <w:rsid w:val="00D039AA"/>
    <w:rsid w:val="00D041D1"/>
    <w:rsid w:val="00D04A06"/>
    <w:rsid w:val="00D05FAA"/>
    <w:rsid w:val="00D12A24"/>
    <w:rsid w:val="00D14293"/>
    <w:rsid w:val="00D144F3"/>
    <w:rsid w:val="00D17984"/>
    <w:rsid w:val="00D20EF0"/>
    <w:rsid w:val="00D244D4"/>
    <w:rsid w:val="00D31721"/>
    <w:rsid w:val="00D318D9"/>
    <w:rsid w:val="00D33981"/>
    <w:rsid w:val="00D35ECB"/>
    <w:rsid w:val="00D36BD8"/>
    <w:rsid w:val="00D37390"/>
    <w:rsid w:val="00D40842"/>
    <w:rsid w:val="00D4161C"/>
    <w:rsid w:val="00D41EE7"/>
    <w:rsid w:val="00D437E0"/>
    <w:rsid w:val="00D45946"/>
    <w:rsid w:val="00D45B32"/>
    <w:rsid w:val="00D479EC"/>
    <w:rsid w:val="00D54A55"/>
    <w:rsid w:val="00D5536A"/>
    <w:rsid w:val="00D600CC"/>
    <w:rsid w:val="00D62C86"/>
    <w:rsid w:val="00D642D0"/>
    <w:rsid w:val="00D6619C"/>
    <w:rsid w:val="00D67B5C"/>
    <w:rsid w:val="00D70B80"/>
    <w:rsid w:val="00D71AFA"/>
    <w:rsid w:val="00D72DDD"/>
    <w:rsid w:val="00D80687"/>
    <w:rsid w:val="00D80CCE"/>
    <w:rsid w:val="00D80D6A"/>
    <w:rsid w:val="00D820B6"/>
    <w:rsid w:val="00D82D00"/>
    <w:rsid w:val="00D83A9D"/>
    <w:rsid w:val="00D86138"/>
    <w:rsid w:val="00D97DAD"/>
    <w:rsid w:val="00DA7802"/>
    <w:rsid w:val="00DB11BC"/>
    <w:rsid w:val="00DB3D8A"/>
    <w:rsid w:val="00DC2F81"/>
    <w:rsid w:val="00DC3A6D"/>
    <w:rsid w:val="00DC493F"/>
    <w:rsid w:val="00DC530A"/>
    <w:rsid w:val="00DC6103"/>
    <w:rsid w:val="00DD1CE5"/>
    <w:rsid w:val="00DD41B2"/>
    <w:rsid w:val="00DD4C83"/>
    <w:rsid w:val="00DD7B18"/>
    <w:rsid w:val="00DE3952"/>
    <w:rsid w:val="00DF0B9A"/>
    <w:rsid w:val="00DF258C"/>
    <w:rsid w:val="00DF2603"/>
    <w:rsid w:val="00DF4CD2"/>
    <w:rsid w:val="00DF688E"/>
    <w:rsid w:val="00DF7114"/>
    <w:rsid w:val="00E0299E"/>
    <w:rsid w:val="00E02A27"/>
    <w:rsid w:val="00E02B08"/>
    <w:rsid w:val="00E02DE7"/>
    <w:rsid w:val="00E03B35"/>
    <w:rsid w:val="00E04DF8"/>
    <w:rsid w:val="00E068CC"/>
    <w:rsid w:val="00E075CF"/>
    <w:rsid w:val="00E101E4"/>
    <w:rsid w:val="00E10564"/>
    <w:rsid w:val="00E10B93"/>
    <w:rsid w:val="00E11A1C"/>
    <w:rsid w:val="00E11A2B"/>
    <w:rsid w:val="00E11E42"/>
    <w:rsid w:val="00E12BB7"/>
    <w:rsid w:val="00E15053"/>
    <w:rsid w:val="00E1735A"/>
    <w:rsid w:val="00E20155"/>
    <w:rsid w:val="00E20C82"/>
    <w:rsid w:val="00E20EE0"/>
    <w:rsid w:val="00E214A7"/>
    <w:rsid w:val="00E21B25"/>
    <w:rsid w:val="00E21EEE"/>
    <w:rsid w:val="00E233A4"/>
    <w:rsid w:val="00E23708"/>
    <w:rsid w:val="00E26EE6"/>
    <w:rsid w:val="00E30A4A"/>
    <w:rsid w:val="00E30BFA"/>
    <w:rsid w:val="00E3284C"/>
    <w:rsid w:val="00E40979"/>
    <w:rsid w:val="00E41B58"/>
    <w:rsid w:val="00E42008"/>
    <w:rsid w:val="00E42C9D"/>
    <w:rsid w:val="00E437E8"/>
    <w:rsid w:val="00E44C64"/>
    <w:rsid w:val="00E451D1"/>
    <w:rsid w:val="00E459AA"/>
    <w:rsid w:val="00E47F28"/>
    <w:rsid w:val="00E52824"/>
    <w:rsid w:val="00E60AAE"/>
    <w:rsid w:val="00E6398F"/>
    <w:rsid w:val="00E639E2"/>
    <w:rsid w:val="00E64996"/>
    <w:rsid w:val="00E67196"/>
    <w:rsid w:val="00E7075A"/>
    <w:rsid w:val="00E7276A"/>
    <w:rsid w:val="00E7515C"/>
    <w:rsid w:val="00E76A6E"/>
    <w:rsid w:val="00E800FB"/>
    <w:rsid w:val="00E805A9"/>
    <w:rsid w:val="00E82265"/>
    <w:rsid w:val="00E84140"/>
    <w:rsid w:val="00E8536E"/>
    <w:rsid w:val="00E915F3"/>
    <w:rsid w:val="00E921BB"/>
    <w:rsid w:val="00E93F3E"/>
    <w:rsid w:val="00E974A8"/>
    <w:rsid w:val="00E97CFB"/>
    <w:rsid w:val="00EA0E59"/>
    <w:rsid w:val="00EA206A"/>
    <w:rsid w:val="00EA224A"/>
    <w:rsid w:val="00EA35DE"/>
    <w:rsid w:val="00EA7EC5"/>
    <w:rsid w:val="00EB21F7"/>
    <w:rsid w:val="00EB26EF"/>
    <w:rsid w:val="00EB3579"/>
    <w:rsid w:val="00EB6225"/>
    <w:rsid w:val="00EB7E2A"/>
    <w:rsid w:val="00EB7FAA"/>
    <w:rsid w:val="00EC2081"/>
    <w:rsid w:val="00EC2689"/>
    <w:rsid w:val="00EC36B4"/>
    <w:rsid w:val="00EC49C6"/>
    <w:rsid w:val="00EC72BF"/>
    <w:rsid w:val="00EC7DD8"/>
    <w:rsid w:val="00ED0829"/>
    <w:rsid w:val="00ED4F27"/>
    <w:rsid w:val="00ED4F61"/>
    <w:rsid w:val="00ED6571"/>
    <w:rsid w:val="00EE21F4"/>
    <w:rsid w:val="00EE3AB7"/>
    <w:rsid w:val="00EE4016"/>
    <w:rsid w:val="00EE4BF1"/>
    <w:rsid w:val="00EE56C0"/>
    <w:rsid w:val="00EF0350"/>
    <w:rsid w:val="00EF1E04"/>
    <w:rsid w:val="00EF29DF"/>
    <w:rsid w:val="00EF3DA6"/>
    <w:rsid w:val="00EF553E"/>
    <w:rsid w:val="00EF57DA"/>
    <w:rsid w:val="00EF60E1"/>
    <w:rsid w:val="00EF762F"/>
    <w:rsid w:val="00F01414"/>
    <w:rsid w:val="00F03432"/>
    <w:rsid w:val="00F0634C"/>
    <w:rsid w:val="00F065C7"/>
    <w:rsid w:val="00F07621"/>
    <w:rsid w:val="00F07C42"/>
    <w:rsid w:val="00F1219A"/>
    <w:rsid w:val="00F14943"/>
    <w:rsid w:val="00F1518E"/>
    <w:rsid w:val="00F2028C"/>
    <w:rsid w:val="00F20715"/>
    <w:rsid w:val="00F216C8"/>
    <w:rsid w:val="00F2205A"/>
    <w:rsid w:val="00F2430D"/>
    <w:rsid w:val="00F252E3"/>
    <w:rsid w:val="00F255CA"/>
    <w:rsid w:val="00F25718"/>
    <w:rsid w:val="00F32F20"/>
    <w:rsid w:val="00F34034"/>
    <w:rsid w:val="00F34905"/>
    <w:rsid w:val="00F34AB1"/>
    <w:rsid w:val="00F35548"/>
    <w:rsid w:val="00F413C1"/>
    <w:rsid w:val="00F41A66"/>
    <w:rsid w:val="00F41D91"/>
    <w:rsid w:val="00F450BE"/>
    <w:rsid w:val="00F47083"/>
    <w:rsid w:val="00F478E9"/>
    <w:rsid w:val="00F479AA"/>
    <w:rsid w:val="00F47A92"/>
    <w:rsid w:val="00F514E5"/>
    <w:rsid w:val="00F521F1"/>
    <w:rsid w:val="00F52A6E"/>
    <w:rsid w:val="00F53F87"/>
    <w:rsid w:val="00F54EE0"/>
    <w:rsid w:val="00F55A2D"/>
    <w:rsid w:val="00F61933"/>
    <w:rsid w:val="00F62060"/>
    <w:rsid w:val="00F65050"/>
    <w:rsid w:val="00F65650"/>
    <w:rsid w:val="00F67303"/>
    <w:rsid w:val="00F67A16"/>
    <w:rsid w:val="00F72652"/>
    <w:rsid w:val="00F74313"/>
    <w:rsid w:val="00F80E89"/>
    <w:rsid w:val="00F8139F"/>
    <w:rsid w:val="00F861B5"/>
    <w:rsid w:val="00F93DE2"/>
    <w:rsid w:val="00F94C4D"/>
    <w:rsid w:val="00FA04EC"/>
    <w:rsid w:val="00FA16E7"/>
    <w:rsid w:val="00FA1827"/>
    <w:rsid w:val="00FA30D4"/>
    <w:rsid w:val="00FA3C59"/>
    <w:rsid w:val="00FA41EE"/>
    <w:rsid w:val="00FA519F"/>
    <w:rsid w:val="00FB45D0"/>
    <w:rsid w:val="00FB4EA4"/>
    <w:rsid w:val="00FB5F58"/>
    <w:rsid w:val="00FB79EA"/>
    <w:rsid w:val="00FB7E53"/>
    <w:rsid w:val="00FC13B6"/>
    <w:rsid w:val="00FC27DA"/>
    <w:rsid w:val="00FC4292"/>
    <w:rsid w:val="00FC48A6"/>
    <w:rsid w:val="00FC4A85"/>
    <w:rsid w:val="00FC5A1B"/>
    <w:rsid w:val="00FC6BAB"/>
    <w:rsid w:val="00FD13BE"/>
    <w:rsid w:val="00FD2263"/>
    <w:rsid w:val="00FD3059"/>
    <w:rsid w:val="00FD3C05"/>
    <w:rsid w:val="00FD3FDA"/>
    <w:rsid w:val="00FD64C1"/>
    <w:rsid w:val="00FD68C3"/>
    <w:rsid w:val="00FE183E"/>
    <w:rsid w:val="00FE36B7"/>
    <w:rsid w:val="00FE3BA4"/>
    <w:rsid w:val="00FE4228"/>
    <w:rsid w:val="00FE6D79"/>
    <w:rsid w:val="00FE70C0"/>
    <w:rsid w:val="00FE7EE4"/>
    <w:rsid w:val="00FF2987"/>
    <w:rsid w:val="00FF3C09"/>
    <w:rsid w:val="00FF49DD"/>
    <w:rsid w:val="00FF4E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3167B0"/>
  <w15:docId w15:val="{D7195FE8-A0E8-406D-93E9-6432ACA12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2EDB"/>
    <w:pPr>
      <w:widowControl w:val="0"/>
      <w:jc w:val="both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3703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0573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1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1A1C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E11A1C"/>
    <w:rPr>
      <w:sz w:val="18"/>
      <w:szCs w:val="18"/>
    </w:rPr>
  </w:style>
  <w:style w:type="paragraph" w:styleId="a6">
    <w:name w:val="List Paragraph"/>
    <w:basedOn w:val="a"/>
    <w:uiPriority w:val="34"/>
    <w:qFormat/>
    <w:rsid w:val="00422FAD"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rsid w:val="0037030D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805736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7">
    <w:name w:val="Document Map"/>
    <w:basedOn w:val="a"/>
    <w:link w:val="a8"/>
    <w:uiPriority w:val="99"/>
    <w:semiHidden/>
    <w:unhideWhenUsed/>
    <w:rsid w:val="003D0CFC"/>
    <w:rPr>
      <w:rFonts w:ascii="宋体" w:eastAsia="宋体"/>
      <w:sz w:val="18"/>
      <w:szCs w:val="18"/>
    </w:rPr>
  </w:style>
  <w:style w:type="character" w:customStyle="1" w:styleId="a8">
    <w:name w:val="文档结构图 字符"/>
    <w:basedOn w:val="a0"/>
    <w:link w:val="a7"/>
    <w:uiPriority w:val="99"/>
    <w:semiHidden/>
    <w:rsid w:val="003D0CFC"/>
    <w:rPr>
      <w:rFonts w:ascii="宋体" w:eastAsia="宋体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D0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3D0CFC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3D0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3D0CFC"/>
    <w:rPr>
      <w:sz w:val="18"/>
      <w:szCs w:val="18"/>
    </w:rPr>
  </w:style>
  <w:style w:type="paragraph" w:styleId="ad">
    <w:name w:val="Salutation"/>
    <w:basedOn w:val="a"/>
    <w:next w:val="a"/>
    <w:link w:val="ae"/>
    <w:uiPriority w:val="99"/>
    <w:rsid w:val="00942E55"/>
    <w:rPr>
      <w:rFonts w:ascii="Times New Roman" w:eastAsia="宋体" w:hAnsi="Times New Roman" w:cs="Times New Roman"/>
      <w:szCs w:val="21"/>
    </w:rPr>
  </w:style>
  <w:style w:type="character" w:customStyle="1" w:styleId="ae">
    <w:name w:val="称呼 字符"/>
    <w:basedOn w:val="a0"/>
    <w:link w:val="ad"/>
    <w:uiPriority w:val="99"/>
    <w:rsid w:val="00942E55"/>
    <w:rPr>
      <w:rFonts w:ascii="Times New Roman" w:eastAsia="宋体" w:hAnsi="Times New Roman" w:cs="Times New Roman"/>
      <w:szCs w:val="21"/>
    </w:rPr>
  </w:style>
  <w:style w:type="character" w:styleId="af">
    <w:name w:val="Placeholder Text"/>
    <w:basedOn w:val="a0"/>
    <w:uiPriority w:val="99"/>
    <w:semiHidden/>
    <w:rsid w:val="007F137F"/>
    <w:rPr>
      <w:color w:val="auto"/>
    </w:rPr>
  </w:style>
  <w:style w:type="character" w:styleId="af0">
    <w:name w:val="annotation reference"/>
    <w:basedOn w:val="a0"/>
    <w:uiPriority w:val="99"/>
    <w:unhideWhenUsed/>
    <w:qFormat/>
    <w:rsid w:val="00257077"/>
    <w:rPr>
      <w:sz w:val="21"/>
      <w:szCs w:val="21"/>
    </w:rPr>
  </w:style>
  <w:style w:type="paragraph" w:styleId="af1">
    <w:name w:val="annotation text"/>
    <w:basedOn w:val="a"/>
    <w:link w:val="af2"/>
    <w:uiPriority w:val="99"/>
    <w:unhideWhenUsed/>
    <w:qFormat/>
    <w:rsid w:val="00257077"/>
    <w:pPr>
      <w:jc w:val="left"/>
    </w:pPr>
  </w:style>
  <w:style w:type="character" w:customStyle="1" w:styleId="af2">
    <w:name w:val="批注文字 字符"/>
    <w:basedOn w:val="a0"/>
    <w:link w:val="af1"/>
    <w:uiPriority w:val="99"/>
    <w:qFormat/>
    <w:rsid w:val="00257077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57077"/>
    <w:rPr>
      <w:b/>
      <w:bCs/>
    </w:rPr>
  </w:style>
  <w:style w:type="character" w:customStyle="1" w:styleId="af4">
    <w:name w:val="批注主题 字符"/>
    <w:basedOn w:val="af2"/>
    <w:link w:val="af3"/>
    <w:uiPriority w:val="99"/>
    <w:semiHidden/>
    <w:rsid w:val="00257077"/>
    <w:rPr>
      <w:b/>
      <w:bCs/>
    </w:rPr>
  </w:style>
  <w:style w:type="character" w:customStyle="1" w:styleId="fontstyle01">
    <w:name w:val="fontstyle01"/>
    <w:basedOn w:val="a0"/>
    <w:rsid w:val="0083683B"/>
    <w:rPr>
      <w:rFonts w:ascii="宋体" w:eastAsia="宋体" w:hAnsi="宋体" w:hint="eastAsia"/>
      <w:b w:val="0"/>
      <w:bCs w:val="0"/>
      <w:i w:val="0"/>
      <w:iCs w:val="0"/>
      <w:color w:val="FF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2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SSERepor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GBC1111111111111111111111111111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AE9FE318-46A8-4D9F-BD3C-0B11CD9DFFD7}"/>
      </w:docPartPr>
      <w:docPartBody>
        <w:p w:rsidR="00C6030E" w:rsidRDefault="000E6F12" w:rsidP="000E6F12">
          <w:pPr>
            <w:pStyle w:val="GBC33333333333333333333333333333"/>
          </w:pPr>
          <w:r>
            <w:rPr>
              <w:rFonts w:hint="eastAsia"/>
              <w:color w:val="333399"/>
            </w:rPr>
            <w:t xml:space="preserve">　</w:t>
          </w:r>
        </w:p>
      </w:docPartBody>
    </w:docPart>
    <w:docPart>
      <w:docPartPr>
        <w:name w:val="GBC2222222222222222222222222222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C720FF-28B7-4E4E-BBA7-7F80C4765147}"/>
      </w:docPartPr>
      <w:docPartBody>
        <w:p w:rsidR="008D0DA1" w:rsidRDefault="00F95464">
          <w:r w:rsidRPr="000E157B">
            <w:rPr>
              <w:rStyle w:val="a3"/>
              <w:rFonts w:hint="eastAsia"/>
              <w:color w:val="333399"/>
              <w:u w:val="single"/>
            </w:rPr>
            <w:t xml:space="preserve">　　　</w:t>
          </w:r>
        </w:p>
      </w:docPartBody>
    </w:docPart>
    <w:docPart>
      <w:docPartPr>
        <w:name w:val="PLD_GBICC_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5BB1135E-1E4D-48CF-88A6-42DB05B97C4B}"/>
      </w:docPartPr>
      <w:docPartBody>
        <w:p w:rsidR="00C6030E" w:rsidRDefault="000E6F12" w:rsidP="000E6F12">
          <w:pPr>
            <w:pStyle w:val="GBC33333333333333333333333333333"/>
          </w:pPr>
          <w:r>
            <w:rPr>
              <w:rFonts w:hint="eastAsia"/>
              <w:color w:val="C00000"/>
            </w:rPr>
            <w:t>YY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F414F"/>
    <w:rsid w:val="00014D29"/>
    <w:rsid w:val="0003044B"/>
    <w:rsid w:val="0004483E"/>
    <w:rsid w:val="00052C22"/>
    <w:rsid w:val="00097C82"/>
    <w:rsid w:val="000A3AC9"/>
    <w:rsid w:val="000B7E8F"/>
    <w:rsid w:val="000C369A"/>
    <w:rsid w:val="000E6F12"/>
    <w:rsid w:val="00107DC1"/>
    <w:rsid w:val="00120375"/>
    <w:rsid w:val="00126ECF"/>
    <w:rsid w:val="00130353"/>
    <w:rsid w:val="00131AE4"/>
    <w:rsid w:val="00173EAB"/>
    <w:rsid w:val="00190AC0"/>
    <w:rsid w:val="00195EA0"/>
    <w:rsid w:val="001B09A2"/>
    <w:rsid w:val="001B600F"/>
    <w:rsid w:val="001B7A7F"/>
    <w:rsid w:val="001D7188"/>
    <w:rsid w:val="001E275E"/>
    <w:rsid w:val="0024300B"/>
    <w:rsid w:val="0025464D"/>
    <w:rsid w:val="002548FD"/>
    <w:rsid w:val="00255B72"/>
    <w:rsid w:val="00260951"/>
    <w:rsid w:val="00260E8C"/>
    <w:rsid w:val="00284B23"/>
    <w:rsid w:val="002866D0"/>
    <w:rsid w:val="00294CEF"/>
    <w:rsid w:val="00297CA6"/>
    <w:rsid w:val="002B4ACC"/>
    <w:rsid w:val="002B6D6D"/>
    <w:rsid w:val="002C77DE"/>
    <w:rsid w:val="002E0F77"/>
    <w:rsid w:val="002E4E17"/>
    <w:rsid w:val="00300DE3"/>
    <w:rsid w:val="00303C57"/>
    <w:rsid w:val="00314624"/>
    <w:rsid w:val="003323CA"/>
    <w:rsid w:val="00336F16"/>
    <w:rsid w:val="003426CB"/>
    <w:rsid w:val="00350AE0"/>
    <w:rsid w:val="0037274A"/>
    <w:rsid w:val="003739EB"/>
    <w:rsid w:val="003816B5"/>
    <w:rsid w:val="0038250A"/>
    <w:rsid w:val="003B3D56"/>
    <w:rsid w:val="003F0240"/>
    <w:rsid w:val="003F2BB7"/>
    <w:rsid w:val="003F2DC7"/>
    <w:rsid w:val="00400BCB"/>
    <w:rsid w:val="004013AF"/>
    <w:rsid w:val="00403080"/>
    <w:rsid w:val="004312A9"/>
    <w:rsid w:val="00436F5B"/>
    <w:rsid w:val="00454F68"/>
    <w:rsid w:val="0045766A"/>
    <w:rsid w:val="004758A7"/>
    <w:rsid w:val="0048579F"/>
    <w:rsid w:val="0048798E"/>
    <w:rsid w:val="004B0337"/>
    <w:rsid w:val="004B0FF6"/>
    <w:rsid w:val="004D460B"/>
    <w:rsid w:val="005010BE"/>
    <w:rsid w:val="00503E27"/>
    <w:rsid w:val="00505A67"/>
    <w:rsid w:val="00511457"/>
    <w:rsid w:val="00515640"/>
    <w:rsid w:val="00523709"/>
    <w:rsid w:val="0052759A"/>
    <w:rsid w:val="00533FDE"/>
    <w:rsid w:val="00536B11"/>
    <w:rsid w:val="0055052C"/>
    <w:rsid w:val="005526F0"/>
    <w:rsid w:val="00557F97"/>
    <w:rsid w:val="005C3551"/>
    <w:rsid w:val="005C4BC0"/>
    <w:rsid w:val="005C6C19"/>
    <w:rsid w:val="005E010A"/>
    <w:rsid w:val="005E4216"/>
    <w:rsid w:val="005F0E75"/>
    <w:rsid w:val="005F5AFA"/>
    <w:rsid w:val="006327CF"/>
    <w:rsid w:val="00643FB9"/>
    <w:rsid w:val="00657763"/>
    <w:rsid w:val="00665765"/>
    <w:rsid w:val="0066753E"/>
    <w:rsid w:val="006B27FA"/>
    <w:rsid w:val="006C102F"/>
    <w:rsid w:val="006D0F29"/>
    <w:rsid w:val="006E181A"/>
    <w:rsid w:val="006E47A9"/>
    <w:rsid w:val="006E66DB"/>
    <w:rsid w:val="0070470F"/>
    <w:rsid w:val="00710586"/>
    <w:rsid w:val="00785019"/>
    <w:rsid w:val="0078742D"/>
    <w:rsid w:val="007A25CD"/>
    <w:rsid w:val="007A3489"/>
    <w:rsid w:val="007C53AB"/>
    <w:rsid w:val="007C62F9"/>
    <w:rsid w:val="007C671B"/>
    <w:rsid w:val="007D290B"/>
    <w:rsid w:val="007D69C6"/>
    <w:rsid w:val="007E18EE"/>
    <w:rsid w:val="007F622C"/>
    <w:rsid w:val="00803010"/>
    <w:rsid w:val="0080425D"/>
    <w:rsid w:val="00825C86"/>
    <w:rsid w:val="00827ED9"/>
    <w:rsid w:val="00837163"/>
    <w:rsid w:val="008518D0"/>
    <w:rsid w:val="0086393B"/>
    <w:rsid w:val="0086456C"/>
    <w:rsid w:val="008940C9"/>
    <w:rsid w:val="00896ED2"/>
    <w:rsid w:val="008A0D16"/>
    <w:rsid w:val="008A28AF"/>
    <w:rsid w:val="008A3FF0"/>
    <w:rsid w:val="008A6277"/>
    <w:rsid w:val="008A6950"/>
    <w:rsid w:val="008C467B"/>
    <w:rsid w:val="008C7A56"/>
    <w:rsid w:val="008D0DA1"/>
    <w:rsid w:val="008F14F9"/>
    <w:rsid w:val="008F7CF9"/>
    <w:rsid w:val="00900A1A"/>
    <w:rsid w:val="00903354"/>
    <w:rsid w:val="00907074"/>
    <w:rsid w:val="00925E11"/>
    <w:rsid w:val="00933E5E"/>
    <w:rsid w:val="00946DE6"/>
    <w:rsid w:val="00983BAC"/>
    <w:rsid w:val="00985F7F"/>
    <w:rsid w:val="00996C5B"/>
    <w:rsid w:val="009A54B2"/>
    <w:rsid w:val="009A6AB7"/>
    <w:rsid w:val="009C334D"/>
    <w:rsid w:val="009D580C"/>
    <w:rsid w:val="009E64DF"/>
    <w:rsid w:val="009E7916"/>
    <w:rsid w:val="00A1720E"/>
    <w:rsid w:val="00A22935"/>
    <w:rsid w:val="00A33570"/>
    <w:rsid w:val="00A43002"/>
    <w:rsid w:val="00A57736"/>
    <w:rsid w:val="00A66C62"/>
    <w:rsid w:val="00AA03C3"/>
    <w:rsid w:val="00AA4EF4"/>
    <w:rsid w:val="00AB69E8"/>
    <w:rsid w:val="00AC1FEE"/>
    <w:rsid w:val="00AC75D3"/>
    <w:rsid w:val="00AE2513"/>
    <w:rsid w:val="00AE639F"/>
    <w:rsid w:val="00AE6BEA"/>
    <w:rsid w:val="00AF2439"/>
    <w:rsid w:val="00B17C3B"/>
    <w:rsid w:val="00B43327"/>
    <w:rsid w:val="00B43E82"/>
    <w:rsid w:val="00B56DE2"/>
    <w:rsid w:val="00B90AD3"/>
    <w:rsid w:val="00BA0129"/>
    <w:rsid w:val="00BC3FBA"/>
    <w:rsid w:val="00BC64D2"/>
    <w:rsid w:val="00BD537E"/>
    <w:rsid w:val="00BF1BFC"/>
    <w:rsid w:val="00BF65BB"/>
    <w:rsid w:val="00C125D6"/>
    <w:rsid w:val="00C17542"/>
    <w:rsid w:val="00C343CE"/>
    <w:rsid w:val="00C36995"/>
    <w:rsid w:val="00C6030E"/>
    <w:rsid w:val="00C65A17"/>
    <w:rsid w:val="00C82F79"/>
    <w:rsid w:val="00C9792B"/>
    <w:rsid w:val="00CB1A60"/>
    <w:rsid w:val="00CB4A10"/>
    <w:rsid w:val="00CE10D2"/>
    <w:rsid w:val="00CE20E3"/>
    <w:rsid w:val="00CF65AB"/>
    <w:rsid w:val="00D06A22"/>
    <w:rsid w:val="00D07A7C"/>
    <w:rsid w:val="00D16366"/>
    <w:rsid w:val="00D27C45"/>
    <w:rsid w:val="00D36550"/>
    <w:rsid w:val="00D43975"/>
    <w:rsid w:val="00D52B36"/>
    <w:rsid w:val="00D70292"/>
    <w:rsid w:val="00D93DDB"/>
    <w:rsid w:val="00D94BAE"/>
    <w:rsid w:val="00DA2900"/>
    <w:rsid w:val="00DB4357"/>
    <w:rsid w:val="00DB449F"/>
    <w:rsid w:val="00DE2053"/>
    <w:rsid w:val="00DE3812"/>
    <w:rsid w:val="00DE700C"/>
    <w:rsid w:val="00DE7FF2"/>
    <w:rsid w:val="00DF2F60"/>
    <w:rsid w:val="00E04A50"/>
    <w:rsid w:val="00E12B13"/>
    <w:rsid w:val="00E16029"/>
    <w:rsid w:val="00E249D9"/>
    <w:rsid w:val="00E41F8C"/>
    <w:rsid w:val="00E6502D"/>
    <w:rsid w:val="00E711F9"/>
    <w:rsid w:val="00E7190D"/>
    <w:rsid w:val="00E77C81"/>
    <w:rsid w:val="00E83844"/>
    <w:rsid w:val="00E924E2"/>
    <w:rsid w:val="00EA206A"/>
    <w:rsid w:val="00EB5A73"/>
    <w:rsid w:val="00ED1E98"/>
    <w:rsid w:val="00EE39F0"/>
    <w:rsid w:val="00EF1B89"/>
    <w:rsid w:val="00F017AB"/>
    <w:rsid w:val="00F11DCE"/>
    <w:rsid w:val="00F1580A"/>
    <w:rsid w:val="00F31DFE"/>
    <w:rsid w:val="00F46536"/>
    <w:rsid w:val="00F47317"/>
    <w:rsid w:val="00F67733"/>
    <w:rsid w:val="00F76049"/>
    <w:rsid w:val="00F95464"/>
    <w:rsid w:val="00F97D0E"/>
    <w:rsid w:val="00FB2F54"/>
    <w:rsid w:val="00FC48A6"/>
    <w:rsid w:val="00FD232B"/>
    <w:rsid w:val="00FD6E84"/>
    <w:rsid w:val="00FF4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95464"/>
  </w:style>
  <w:style w:type="paragraph" w:customStyle="1" w:styleId="GBC33333333333333333333333333333">
    <w:name w:val="GBC33333333333333333333333333333"/>
    <w:rsid w:val="000E6F1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binding xmlns:b="http://mapping.word.org/2012/binding" xmlns:xlink="xlink" xmlns:clcta-gie="clcta-gie" xmlns:clcta-fte="clcta-fte" xmlns:clcta-be="clcta-be" xmlns:clcta-taf="clcta-taf" xmlns:clcta-ci="clcta-ci">
  <clcta-gie:GongSiFaDingZhongWenMingCheng>安徽恒源煤电股份有限公司</clcta-gie:GongSiFaDingZhongWenMingCheng>
  <clcta-be:FenPeiJiZhuanZengGuBenGuQuanDengJiRi/>
  <clcta-be:FenPeiJiZhuanZengGuBenBGuGuQuanDengJiRi/>
  <clcta-be:FenPeiJiZhuanZengGuBenBGuZuiHouJiaoYiRi/>
  <clcta-be:FenPeiJiZhuanZengGuBenChuQuanXiRi/>
  <clcta-be:FenPeiJiZhuanZengGuBenBGuXianJinHongLiFaFangRi/>
  <clcta-be:XinZengWuXianShouTiaoJianLiuTongGuFenShangShiLiuTongRi/>
  <clcta-be:FenPeiJiZhuanZengGuBenXianJinHongLiFaFangRi/>
  <clcta-be:FenPeiZhuanZengGuBenFaFangNianDu/>
  <clcta-be:BGuXinZengKeLiuTongGuFenShangShiLiuTongRi/>
  <clcta-be:MeiGuSongHongGuShu xmlns:clcta-be="clcta-be"/>
  <clcta-be:ShuiQianMeiGuXianJinHongLi xmlns:clcta-be="clcta-be"/>
  <clcta-be:MeiGuZhuanZengGuShu xmlns:clcta-be="clcta-be"/>
  <clcta-be:GuFenZongShu/>
  <clcta-be:GuFenZongShu xmlns:clcta-be="clcta-be" periodRef="变动前数"/>
  <clcta-be:GuFenZongShuSongGuBianDongZengJian xmlns:clcta-be="clcta-be"/>
  <clcta-be:GuFenZongShuGongJiJinZhuanGuBianDongZengJian xmlns:clcta-be="clcta-be"/>
  <clcta-be:FenPeiZhuanZengGuBenFaFangZhouQi xmlns:clcta-be="clcta-be"/>
  <clcta-be:GuDongDaHuiZhaoKaiNianDu xmlns:clcta-be="clcta-be"/>
  <clcta-be:DanWeiYuJiHuiGouJinE>10000</clcta-be:DanWeiYuJiHuiGouJinE>
  <clcta-be:DanWeiYiHuiGouJinE>万元</clcta-be:DanWeiYiHuiGouJinE>
</b:binding>
</file>

<file path=customXml/item2.xml><?xml version="1.0" encoding="utf-8"?>
<sc:sections xmlns:sc="http://mapping.word.org/2014/section/customize"/>
</file>

<file path=customXml/item3.xml><?xml version="1.0" encoding="utf-8"?>
<m:mapping xmlns:m="http://mapping.word.org/2012/mapping">
  <m:sse><![CDATA[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]]></m:sse>
</m:mapping>
</file>

<file path=customXml/item4.xml><?xml version="1.0" encoding="utf-8"?>
<t:template xmlns:t="http://mapping.word.org/2012/template">
  <t:sse><![CDATA[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]]></t:sse>
</t:template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FF96E-F764-41B9-B1F0-CADBA89E637A}">
  <ds:schemaRefs>
    <ds:schemaRef ds:uri="http://mapping.word.org/2012/binding"/>
    <ds:schemaRef ds:uri="xlink"/>
    <ds:schemaRef ds:uri="clcta-gie"/>
    <ds:schemaRef ds:uri="clcta-fte"/>
    <ds:schemaRef ds:uri="clcta-be"/>
    <ds:schemaRef ds:uri="clcta-taf"/>
    <ds:schemaRef ds:uri="clcta-ci"/>
  </ds:schemaRefs>
</ds:datastoreItem>
</file>

<file path=customXml/itemProps2.xml><?xml version="1.0" encoding="utf-8"?>
<ds:datastoreItem xmlns:ds="http://schemas.openxmlformats.org/officeDocument/2006/customXml" ds:itemID="{41C00AE2-930D-4CC7-A52D-598614D491F0}">
  <ds:schemaRefs>
    <ds:schemaRef ds:uri="http://mapping.word.org/2014/section/customize"/>
  </ds:schemaRefs>
</ds:datastoreItem>
</file>

<file path=customXml/itemProps3.xml><?xml version="1.0" encoding="utf-8"?>
<ds:datastoreItem xmlns:ds="http://schemas.openxmlformats.org/officeDocument/2006/customXml" ds:itemID="{B1249155-9C68-4BFF-8E74-1205E4426531}">
  <ds:schemaRefs>
    <ds:schemaRef ds:uri="http://mapping.word.org/2012/mapping"/>
  </ds:schemaRefs>
</ds:datastoreItem>
</file>

<file path=customXml/itemProps4.xml><?xml version="1.0" encoding="utf-8"?>
<ds:datastoreItem xmlns:ds="http://schemas.openxmlformats.org/officeDocument/2006/customXml" ds:itemID="{36EB3AB4-8787-4B60-945D-3A455682D66B}">
  <ds:schemaRefs>
    <ds:schemaRef ds:uri="http://mapping.word.org/2012/template"/>
  </ds:schemaRefs>
</ds:datastoreItem>
</file>

<file path=customXml/itemProps5.xml><?xml version="1.0" encoding="utf-8"?>
<ds:datastoreItem xmlns:ds="http://schemas.openxmlformats.org/officeDocument/2006/customXml" ds:itemID="{17E79A71-E26C-49AE-89F9-E796FE906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SSEReport.dotm</Template>
  <TotalTime>38</TotalTime>
  <Pages>2</Pages>
  <Words>181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yangzq</dc:creator>
  <cp:lastModifiedBy>赵海波</cp:lastModifiedBy>
  <cp:revision>29</cp:revision>
  <dcterms:created xsi:type="dcterms:W3CDTF">2026-02-02T00:20:00Z</dcterms:created>
  <dcterms:modified xsi:type="dcterms:W3CDTF">2026-02-02T04:02:00Z</dcterms:modified>
</cp:coreProperties>
</file>