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E2" w:rsidRPr="00A64376" w:rsidRDefault="00AC3419" w:rsidP="004F2CCE">
      <w:pPr>
        <w:adjustRightInd w:val="0"/>
        <w:snapToGrid w:val="0"/>
        <w:spacing w:line="480" w:lineRule="exact"/>
        <w:jc w:val="center"/>
        <w:rPr>
          <w:rFonts w:ascii="宋体" w:eastAsia="宋体" w:hAnsi="宋体" w:cs="宋体"/>
          <w:b/>
          <w:bCs/>
          <w:sz w:val="24"/>
          <w:szCs w:val="24"/>
        </w:rPr>
      </w:pPr>
      <w:r w:rsidRPr="00A64376">
        <w:rPr>
          <w:rFonts w:ascii="宋体" w:eastAsia="宋体" w:hAnsi="宋体" w:cs="宋体" w:hint="eastAsia"/>
          <w:b/>
          <w:bCs/>
          <w:sz w:val="24"/>
          <w:szCs w:val="24"/>
        </w:rPr>
        <w:t>证券代码：</w:t>
      </w:r>
      <w:r w:rsidR="00462144" w:rsidRPr="00A64376">
        <w:rPr>
          <w:rFonts w:ascii="宋体" w:eastAsia="宋体" w:hAnsi="宋体" w:cs="宋体" w:hint="eastAsia"/>
          <w:b/>
          <w:bCs/>
          <w:sz w:val="24"/>
          <w:szCs w:val="24"/>
        </w:rPr>
        <w:t>600971</w:t>
      </w:r>
      <w:r w:rsidR="00462144" w:rsidRPr="00A64376">
        <w:rPr>
          <w:rFonts w:ascii="宋体" w:eastAsia="宋体" w:hAnsi="宋体" w:cs="宋体"/>
          <w:b/>
          <w:bCs/>
          <w:sz w:val="24"/>
          <w:szCs w:val="24"/>
        </w:rPr>
        <w:t xml:space="preserve">  </w:t>
      </w:r>
      <w:r w:rsidRPr="00A64376">
        <w:rPr>
          <w:rFonts w:ascii="宋体" w:eastAsia="宋体" w:hAnsi="宋体" w:cs="宋体" w:hint="eastAsia"/>
          <w:b/>
          <w:bCs/>
          <w:sz w:val="24"/>
          <w:szCs w:val="24"/>
        </w:rPr>
        <w:t>证券简称：</w:t>
      </w:r>
      <w:r w:rsidR="00462144" w:rsidRPr="00A64376">
        <w:rPr>
          <w:rFonts w:ascii="宋体" w:eastAsia="宋体" w:hAnsi="宋体" w:cs="宋体" w:hint="eastAsia"/>
          <w:b/>
          <w:bCs/>
          <w:sz w:val="24"/>
          <w:szCs w:val="24"/>
        </w:rPr>
        <w:t>恒源煤电</w:t>
      </w:r>
      <w:r w:rsidRPr="00A64376">
        <w:rPr>
          <w:rFonts w:ascii="宋体" w:eastAsia="宋体" w:hAnsi="宋体" w:cs="宋体"/>
          <w:b/>
          <w:bCs/>
          <w:sz w:val="24"/>
          <w:szCs w:val="24"/>
        </w:rPr>
        <w:t xml:space="preserve">   </w:t>
      </w:r>
      <w:r w:rsidRPr="00A64376">
        <w:rPr>
          <w:rFonts w:ascii="宋体" w:eastAsia="宋体" w:hAnsi="宋体" w:cs="宋体" w:hint="eastAsia"/>
          <w:b/>
          <w:bCs/>
          <w:sz w:val="24"/>
          <w:szCs w:val="24"/>
        </w:rPr>
        <w:t>公告编号：</w:t>
      </w:r>
      <w:r w:rsidR="00FE7337">
        <w:rPr>
          <w:rFonts w:ascii="宋体" w:eastAsia="宋体" w:hAnsi="宋体" w:cs="宋体"/>
          <w:b/>
          <w:bCs/>
          <w:sz w:val="24"/>
          <w:szCs w:val="24"/>
        </w:rPr>
        <w:t>2026</w:t>
      </w:r>
      <w:r w:rsidR="00462144" w:rsidRPr="00A64376">
        <w:rPr>
          <w:rFonts w:ascii="宋体" w:eastAsia="宋体" w:hAnsi="宋体" w:cs="宋体" w:hint="eastAsia"/>
          <w:b/>
          <w:bCs/>
          <w:sz w:val="24"/>
          <w:szCs w:val="24"/>
        </w:rPr>
        <w:t>-</w:t>
      </w:r>
      <w:r w:rsidR="0056501D">
        <w:rPr>
          <w:rFonts w:ascii="宋体" w:eastAsia="宋体" w:hAnsi="宋体" w:cs="宋体"/>
          <w:b/>
          <w:bCs/>
          <w:sz w:val="24"/>
          <w:szCs w:val="24"/>
        </w:rPr>
        <w:t>050</w:t>
      </w:r>
    </w:p>
    <w:p w:rsidR="00AB209C" w:rsidRDefault="00AB209C" w:rsidP="004F2CCE">
      <w:pPr>
        <w:spacing w:line="480" w:lineRule="exact"/>
        <w:jc w:val="center"/>
        <w:rPr>
          <w:rFonts w:eastAsia="黑体"/>
          <w:b/>
          <w:sz w:val="36"/>
          <w:szCs w:val="36"/>
        </w:rPr>
      </w:pPr>
    </w:p>
    <w:p w:rsidR="00195C12" w:rsidRPr="00DC15E7" w:rsidRDefault="00195C12" w:rsidP="004F2CCE">
      <w:pPr>
        <w:spacing w:line="480" w:lineRule="exact"/>
        <w:jc w:val="center"/>
        <w:rPr>
          <w:rFonts w:eastAsia="黑体"/>
          <w:b/>
          <w:color w:val="FF0000"/>
          <w:sz w:val="36"/>
          <w:szCs w:val="36"/>
        </w:rPr>
      </w:pPr>
      <w:r w:rsidRPr="00DC15E7">
        <w:rPr>
          <w:rFonts w:eastAsia="黑体" w:hint="eastAsia"/>
          <w:b/>
          <w:color w:val="FF0000"/>
          <w:sz w:val="36"/>
          <w:szCs w:val="36"/>
        </w:rPr>
        <w:t>安徽恒源煤电股份有限公司</w:t>
      </w:r>
    </w:p>
    <w:p w:rsidR="006150E2" w:rsidRPr="00DC15E7" w:rsidRDefault="00195C12" w:rsidP="004F2CCE">
      <w:pPr>
        <w:spacing w:line="480" w:lineRule="exact"/>
        <w:jc w:val="center"/>
        <w:rPr>
          <w:rFonts w:eastAsia="黑体"/>
          <w:b/>
          <w:color w:val="FF0000"/>
          <w:sz w:val="36"/>
          <w:szCs w:val="36"/>
        </w:rPr>
      </w:pPr>
      <w:r w:rsidRPr="00DC15E7">
        <w:rPr>
          <w:rFonts w:eastAsia="黑体" w:hint="eastAsia"/>
          <w:b/>
          <w:color w:val="FF0000"/>
          <w:sz w:val="36"/>
          <w:szCs w:val="36"/>
        </w:rPr>
        <w:t>第</w:t>
      </w:r>
      <w:r w:rsidR="005378D4" w:rsidRPr="00DC15E7">
        <w:rPr>
          <w:rFonts w:eastAsia="黑体" w:hint="eastAsia"/>
          <w:b/>
          <w:color w:val="FF0000"/>
          <w:sz w:val="36"/>
          <w:szCs w:val="36"/>
        </w:rPr>
        <w:t>八</w:t>
      </w:r>
      <w:r w:rsidRPr="00DC15E7">
        <w:rPr>
          <w:rFonts w:eastAsia="黑体" w:hint="eastAsia"/>
          <w:b/>
          <w:color w:val="FF0000"/>
          <w:sz w:val="36"/>
          <w:szCs w:val="36"/>
        </w:rPr>
        <w:t>届董事会第</w:t>
      </w:r>
      <w:r w:rsidR="00F478C1">
        <w:rPr>
          <w:rFonts w:eastAsia="黑体" w:hint="eastAsia"/>
          <w:b/>
          <w:color w:val="FF0000"/>
          <w:sz w:val="36"/>
          <w:szCs w:val="36"/>
        </w:rPr>
        <w:t>二</w:t>
      </w:r>
      <w:r w:rsidR="00083F25">
        <w:rPr>
          <w:rFonts w:eastAsia="黑体" w:hint="eastAsia"/>
          <w:b/>
          <w:color w:val="FF0000"/>
          <w:sz w:val="36"/>
          <w:szCs w:val="36"/>
        </w:rPr>
        <w:t>十</w:t>
      </w:r>
      <w:r w:rsidR="0056501D">
        <w:rPr>
          <w:rFonts w:eastAsia="黑体" w:hint="eastAsia"/>
          <w:b/>
          <w:color w:val="FF0000"/>
          <w:sz w:val="36"/>
          <w:szCs w:val="36"/>
        </w:rPr>
        <w:t>八</w:t>
      </w:r>
      <w:r w:rsidR="00083F25">
        <w:rPr>
          <w:rFonts w:eastAsia="黑体" w:hint="eastAsia"/>
          <w:b/>
          <w:color w:val="FF0000"/>
          <w:sz w:val="36"/>
          <w:szCs w:val="36"/>
        </w:rPr>
        <w:t>次</w:t>
      </w:r>
      <w:r w:rsidRPr="00DC15E7">
        <w:rPr>
          <w:rFonts w:eastAsia="黑体" w:hint="eastAsia"/>
          <w:b/>
          <w:color w:val="FF0000"/>
          <w:sz w:val="36"/>
          <w:szCs w:val="36"/>
        </w:rPr>
        <w:t>会议决议公告</w:t>
      </w:r>
    </w:p>
    <w:p w:rsidR="006150E2" w:rsidRDefault="006150E2" w:rsidP="004F2CCE">
      <w:pPr>
        <w:adjustRightInd w:val="0"/>
        <w:snapToGrid w:val="0"/>
        <w:spacing w:beforeLines="50" w:before="156" w:line="480" w:lineRule="exact"/>
        <w:ind w:firstLineChars="200" w:firstLine="600"/>
        <w:jc w:val="center"/>
        <w:rPr>
          <w:rFonts w:ascii="仿宋" w:eastAsia="仿宋_GB2312" w:hAnsi="仿宋"/>
          <w:color w:val="000000"/>
          <w:sz w:val="30"/>
          <w:szCs w:val="30"/>
        </w:rPr>
      </w:pPr>
    </w:p>
    <w:p w:rsidR="006150E2" w:rsidRPr="00A64376" w:rsidRDefault="00AC3419" w:rsidP="004F2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ind w:firstLineChars="200" w:firstLine="560"/>
        <w:rPr>
          <w:rFonts w:ascii="Times New Roman" w:eastAsia="楷体_GB2312" w:hAnsi="Times New Roman" w:cs="Times New Roman"/>
          <w:sz w:val="28"/>
          <w:szCs w:val="20"/>
        </w:rPr>
      </w:pPr>
      <w:r w:rsidRPr="00A64376">
        <w:rPr>
          <w:rFonts w:ascii="Times New Roman" w:eastAsia="楷体_GB2312" w:hAnsi="Times New Roman" w:cs="Times New Roman" w:hint="eastAsia"/>
          <w:sz w:val="28"/>
          <w:szCs w:val="20"/>
        </w:rPr>
        <w:t>本公司董事会及全体董事保证本公告内容不存在任何虚假记载、误导性陈述或者重大遗漏，并对其内容的真实性、准确性和完整性承担</w:t>
      </w:r>
      <w:r w:rsidR="00A823F8" w:rsidRPr="00A64376">
        <w:rPr>
          <w:rFonts w:ascii="Times New Roman" w:eastAsia="楷体_GB2312" w:hAnsi="Times New Roman" w:cs="Times New Roman" w:hint="eastAsia"/>
          <w:sz w:val="28"/>
          <w:szCs w:val="20"/>
        </w:rPr>
        <w:t>法律</w:t>
      </w:r>
      <w:r w:rsidRPr="00A64376">
        <w:rPr>
          <w:rFonts w:ascii="Times New Roman" w:eastAsia="楷体_GB2312" w:hAnsi="Times New Roman" w:cs="Times New Roman" w:hint="eastAsia"/>
          <w:sz w:val="28"/>
          <w:szCs w:val="20"/>
        </w:rPr>
        <w:t>责任。</w:t>
      </w:r>
    </w:p>
    <w:p w:rsidR="006150E2" w:rsidRPr="00A64376" w:rsidRDefault="00AC3419" w:rsidP="004F2CCE">
      <w:pPr>
        <w:tabs>
          <w:tab w:val="left" w:pos="0"/>
        </w:tabs>
        <w:autoSpaceDE w:val="0"/>
        <w:autoSpaceDN w:val="0"/>
        <w:adjustRightInd w:val="0"/>
        <w:snapToGrid w:val="0"/>
        <w:spacing w:line="480" w:lineRule="exact"/>
        <w:ind w:firstLineChars="200" w:firstLine="562"/>
        <w:rPr>
          <w:rFonts w:ascii="宋体" w:eastAsia="宋体" w:hAnsi="宋体" w:cs="Times New Roman"/>
          <w:b/>
          <w:sz w:val="28"/>
          <w:szCs w:val="24"/>
        </w:rPr>
      </w:pPr>
      <w:r w:rsidRPr="00A64376">
        <w:rPr>
          <w:rFonts w:ascii="宋体" w:eastAsia="宋体" w:hAnsi="宋体" w:cs="Times New Roman" w:hint="eastAsia"/>
          <w:b/>
          <w:sz w:val="28"/>
          <w:szCs w:val="24"/>
        </w:rPr>
        <w:t>一、董事会会议召开情况</w:t>
      </w:r>
    </w:p>
    <w:p w:rsidR="00195C12" w:rsidRPr="00A64376" w:rsidRDefault="00195C12" w:rsidP="0056501D">
      <w:pPr>
        <w:spacing w:line="48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安徽恒源煤电股份有限公司（以下简称“公司”）第</w:t>
      </w:r>
      <w:r w:rsidR="005378D4" w:rsidRPr="00A64376">
        <w:rPr>
          <w:rFonts w:ascii="宋体" w:eastAsia="宋体" w:hAnsi="宋体" w:cs="Times New Roman" w:hint="eastAsia"/>
          <w:sz w:val="28"/>
          <w:szCs w:val="24"/>
        </w:rPr>
        <w:t>八</w:t>
      </w:r>
      <w:r w:rsidRPr="00A64376">
        <w:rPr>
          <w:rFonts w:ascii="宋体" w:eastAsia="宋体" w:hAnsi="宋体" w:cs="Times New Roman" w:hint="eastAsia"/>
          <w:sz w:val="28"/>
          <w:szCs w:val="24"/>
        </w:rPr>
        <w:t>届董事会第</w:t>
      </w:r>
      <w:r w:rsidR="00F478C1">
        <w:rPr>
          <w:rFonts w:ascii="宋体" w:eastAsia="宋体" w:hAnsi="宋体" w:cs="Times New Roman" w:hint="eastAsia"/>
          <w:sz w:val="28"/>
          <w:szCs w:val="24"/>
        </w:rPr>
        <w:t>二</w:t>
      </w:r>
      <w:r w:rsidR="00083F25">
        <w:rPr>
          <w:rFonts w:ascii="宋体" w:eastAsia="宋体" w:hAnsi="宋体" w:cs="Times New Roman" w:hint="eastAsia"/>
          <w:sz w:val="28"/>
          <w:szCs w:val="24"/>
        </w:rPr>
        <w:t>十</w:t>
      </w:r>
      <w:r w:rsidR="0056501D">
        <w:rPr>
          <w:rFonts w:ascii="宋体" w:eastAsia="宋体" w:hAnsi="宋体" w:cs="Times New Roman" w:hint="eastAsia"/>
          <w:sz w:val="28"/>
          <w:szCs w:val="24"/>
        </w:rPr>
        <w:t>八</w:t>
      </w:r>
      <w:r w:rsidR="00083F25">
        <w:rPr>
          <w:rFonts w:ascii="宋体" w:eastAsia="宋体" w:hAnsi="宋体" w:cs="Times New Roman" w:hint="eastAsia"/>
          <w:sz w:val="28"/>
          <w:szCs w:val="24"/>
        </w:rPr>
        <w:t>次</w:t>
      </w:r>
      <w:r w:rsidRPr="00A64376">
        <w:rPr>
          <w:rFonts w:ascii="宋体" w:eastAsia="宋体" w:hAnsi="宋体" w:cs="Times New Roman" w:hint="eastAsia"/>
          <w:sz w:val="28"/>
          <w:szCs w:val="24"/>
        </w:rPr>
        <w:t>会议通知于</w:t>
      </w:r>
      <w:r w:rsidR="00083F25">
        <w:rPr>
          <w:rFonts w:ascii="宋体" w:eastAsia="宋体" w:hAnsi="宋体" w:cs="Times New Roman" w:hint="eastAsia"/>
          <w:sz w:val="28"/>
          <w:szCs w:val="24"/>
        </w:rPr>
        <w:t>202</w:t>
      </w:r>
      <w:r w:rsidR="00F478C1">
        <w:rPr>
          <w:rFonts w:ascii="宋体" w:eastAsia="宋体" w:hAnsi="宋体" w:cs="Times New Roman"/>
          <w:sz w:val="28"/>
          <w:szCs w:val="24"/>
        </w:rPr>
        <w:t>6</w:t>
      </w:r>
      <w:r w:rsidR="00083F25"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 w:rsidR="0056501D">
        <w:rPr>
          <w:rFonts w:ascii="宋体" w:eastAsia="宋体" w:hAnsi="宋体" w:cs="Times New Roman"/>
          <w:sz w:val="28"/>
          <w:szCs w:val="24"/>
        </w:rPr>
        <w:t>24</w:t>
      </w:r>
      <w:r w:rsidRPr="00A64376">
        <w:rPr>
          <w:rFonts w:ascii="宋体" w:eastAsia="宋体" w:hAnsi="宋体" w:cs="Times New Roman" w:hint="eastAsia"/>
          <w:sz w:val="28"/>
          <w:szCs w:val="24"/>
        </w:rPr>
        <w:t>日以电子邮件、电话确认方式发出，会议于</w:t>
      </w:r>
      <w:r w:rsidR="00083F25" w:rsidRPr="00290A2F">
        <w:rPr>
          <w:rFonts w:ascii="宋体" w:eastAsia="宋体" w:hAnsi="宋体" w:cs="Times New Roman" w:hint="eastAsia"/>
          <w:sz w:val="28"/>
          <w:szCs w:val="24"/>
        </w:rPr>
        <w:t>202</w:t>
      </w:r>
      <w:r w:rsidR="00F478C1" w:rsidRPr="00290A2F">
        <w:rPr>
          <w:rFonts w:ascii="宋体" w:eastAsia="宋体" w:hAnsi="宋体" w:cs="Times New Roman"/>
          <w:sz w:val="28"/>
          <w:szCs w:val="24"/>
        </w:rPr>
        <w:t>6</w:t>
      </w:r>
      <w:r w:rsidR="00083F25" w:rsidRPr="00290A2F">
        <w:rPr>
          <w:rFonts w:ascii="宋体" w:eastAsia="宋体" w:hAnsi="宋体" w:cs="Times New Roman" w:hint="eastAsia"/>
          <w:sz w:val="28"/>
          <w:szCs w:val="24"/>
        </w:rPr>
        <w:t>年</w:t>
      </w:r>
      <w:r w:rsidRPr="00290A2F">
        <w:rPr>
          <w:rFonts w:ascii="宋体" w:eastAsia="宋体" w:hAnsi="宋体" w:cs="Times New Roman" w:hint="eastAsia"/>
          <w:sz w:val="28"/>
          <w:szCs w:val="24"/>
        </w:rPr>
        <w:t>8月</w:t>
      </w:r>
      <w:r w:rsidR="00290A2F">
        <w:rPr>
          <w:rFonts w:ascii="宋体" w:eastAsia="宋体" w:hAnsi="宋体" w:cs="Times New Roman"/>
          <w:sz w:val="28"/>
          <w:szCs w:val="24"/>
        </w:rPr>
        <w:t>27</w:t>
      </w:r>
      <w:r w:rsidRPr="00290A2F">
        <w:rPr>
          <w:rFonts w:ascii="宋体" w:eastAsia="宋体" w:hAnsi="宋体" w:cs="Times New Roman" w:hint="eastAsia"/>
          <w:sz w:val="28"/>
          <w:szCs w:val="24"/>
        </w:rPr>
        <w:t>日在公司</w:t>
      </w:r>
      <w:r w:rsidR="00083F25">
        <w:rPr>
          <w:rFonts w:ascii="宋体" w:eastAsia="宋体" w:hAnsi="宋体" w:cs="Times New Roman" w:hint="eastAsia"/>
          <w:sz w:val="28"/>
          <w:szCs w:val="24"/>
        </w:rPr>
        <w:t>九</w:t>
      </w:r>
      <w:r w:rsidRPr="00A64376">
        <w:rPr>
          <w:rFonts w:ascii="宋体" w:eastAsia="宋体" w:hAnsi="宋体" w:cs="Times New Roman" w:hint="eastAsia"/>
          <w:sz w:val="28"/>
          <w:szCs w:val="24"/>
        </w:rPr>
        <w:t>楼会议室</w:t>
      </w:r>
      <w:r w:rsidR="0056501D" w:rsidRPr="0056501D">
        <w:rPr>
          <w:rFonts w:ascii="宋体" w:eastAsia="宋体" w:hAnsi="宋体" w:cs="Times New Roman" w:hint="eastAsia"/>
          <w:sz w:val="28"/>
          <w:szCs w:val="24"/>
        </w:rPr>
        <w:t>通过现场结合通讯方式召开</w:t>
      </w:r>
      <w:r w:rsidRPr="00A64376">
        <w:rPr>
          <w:rFonts w:ascii="宋体" w:eastAsia="宋体" w:hAnsi="宋体" w:cs="Times New Roman" w:hint="eastAsia"/>
          <w:sz w:val="28"/>
          <w:szCs w:val="24"/>
        </w:rPr>
        <w:t>。会议应参</w:t>
      </w:r>
      <w:r w:rsidR="00F17004" w:rsidRPr="00A64376">
        <w:rPr>
          <w:rFonts w:ascii="宋体" w:eastAsia="宋体" w:hAnsi="宋体" w:cs="Times New Roman" w:hint="eastAsia"/>
          <w:sz w:val="28"/>
          <w:szCs w:val="24"/>
        </w:rPr>
        <w:t>会</w:t>
      </w:r>
      <w:r w:rsidRPr="00A64376">
        <w:rPr>
          <w:rFonts w:ascii="宋体" w:eastAsia="宋体" w:hAnsi="宋体" w:cs="Times New Roman" w:hint="eastAsia"/>
          <w:sz w:val="28"/>
          <w:szCs w:val="24"/>
        </w:rPr>
        <w:t>董事</w:t>
      </w:r>
      <w:r w:rsidR="00F478C1">
        <w:rPr>
          <w:rFonts w:ascii="宋体" w:eastAsia="宋体" w:hAnsi="宋体" w:cs="Times New Roman"/>
          <w:sz w:val="28"/>
          <w:szCs w:val="24"/>
        </w:rPr>
        <w:t>7</w:t>
      </w:r>
      <w:r w:rsidRPr="00A64376">
        <w:rPr>
          <w:rFonts w:ascii="宋体" w:eastAsia="宋体" w:hAnsi="宋体" w:cs="Times New Roman" w:hint="eastAsia"/>
          <w:sz w:val="28"/>
          <w:szCs w:val="24"/>
        </w:rPr>
        <w:t>人，全体董事参</w:t>
      </w:r>
      <w:r w:rsidR="00F17004" w:rsidRPr="00A64376">
        <w:rPr>
          <w:rFonts w:ascii="宋体" w:eastAsia="宋体" w:hAnsi="宋体" w:cs="Times New Roman" w:hint="eastAsia"/>
          <w:sz w:val="28"/>
          <w:szCs w:val="24"/>
        </w:rPr>
        <w:t>加了会议</w:t>
      </w:r>
      <w:r w:rsidR="0013740C">
        <w:rPr>
          <w:rFonts w:ascii="宋体" w:eastAsia="宋体" w:hAnsi="宋体" w:cs="Times New Roman" w:hint="eastAsia"/>
          <w:sz w:val="28"/>
          <w:szCs w:val="24"/>
        </w:rPr>
        <w:t>，会议由公司董事长</w:t>
      </w:r>
      <w:r w:rsidR="00F478C1">
        <w:rPr>
          <w:rFonts w:ascii="宋体" w:eastAsia="宋体" w:hAnsi="宋体" w:cs="Times New Roman" w:hint="eastAsia"/>
          <w:sz w:val="28"/>
          <w:szCs w:val="24"/>
        </w:rPr>
        <w:t>焦殿志</w:t>
      </w:r>
      <w:r w:rsidR="0013740C">
        <w:rPr>
          <w:rFonts w:ascii="宋体" w:eastAsia="宋体" w:hAnsi="宋体" w:cs="Times New Roman" w:hint="eastAsia"/>
          <w:sz w:val="28"/>
          <w:szCs w:val="24"/>
        </w:rPr>
        <w:t>先生主持。</w:t>
      </w:r>
      <w:r w:rsidRPr="00A64376">
        <w:rPr>
          <w:rFonts w:ascii="宋体" w:eastAsia="宋体" w:hAnsi="宋体" w:cs="Times New Roman" w:hint="eastAsia"/>
          <w:sz w:val="28"/>
          <w:szCs w:val="24"/>
        </w:rPr>
        <w:t>会议召开符合《公司法》、《公司章程》和《公司董事会议事规则》的规定。</w:t>
      </w:r>
    </w:p>
    <w:p w:rsidR="00FF7741" w:rsidRPr="00A64376" w:rsidRDefault="00AC3419" w:rsidP="004F2CCE">
      <w:pPr>
        <w:tabs>
          <w:tab w:val="left" w:pos="0"/>
        </w:tabs>
        <w:autoSpaceDE w:val="0"/>
        <w:autoSpaceDN w:val="0"/>
        <w:adjustRightInd w:val="0"/>
        <w:snapToGrid w:val="0"/>
        <w:spacing w:line="480" w:lineRule="exact"/>
        <w:ind w:firstLineChars="200" w:firstLine="562"/>
        <w:rPr>
          <w:rFonts w:ascii="宋体" w:eastAsia="宋体" w:hAnsi="宋体" w:cs="Times New Roman"/>
          <w:b/>
          <w:sz w:val="28"/>
          <w:szCs w:val="24"/>
        </w:rPr>
      </w:pPr>
      <w:r w:rsidRPr="00A64376">
        <w:rPr>
          <w:rFonts w:ascii="宋体" w:eastAsia="宋体" w:hAnsi="宋体" w:cs="Times New Roman" w:hint="eastAsia"/>
          <w:b/>
          <w:sz w:val="28"/>
          <w:szCs w:val="24"/>
        </w:rPr>
        <w:t>二、董事会会议审议情况</w:t>
      </w:r>
    </w:p>
    <w:p w:rsidR="004F2CCE" w:rsidRPr="004F2CCE" w:rsidRDefault="0056501D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rFonts w:hint="eastAsia"/>
          <w:sz w:val="28"/>
        </w:rPr>
        <w:t>（一）</w:t>
      </w:r>
      <w:r w:rsidR="00396D2C">
        <w:rPr>
          <w:rFonts w:hint="eastAsia"/>
          <w:sz w:val="28"/>
        </w:rPr>
        <w:t>审议通过《关于</w:t>
      </w:r>
      <w:r w:rsidR="004F2CCE" w:rsidRPr="004F2CCE">
        <w:rPr>
          <w:rFonts w:hint="eastAsia"/>
          <w:sz w:val="28"/>
        </w:rPr>
        <w:t>推选公司第九届董事会</w:t>
      </w:r>
      <w:r w:rsidR="00406CB6">
        <w:rPr>
          <w:rFonts w:hint="eastAsia"/>
          <w:sz w:val="28"/>
        </w:rPr>
        <w:t>非独立</w:t>
      </w:r>
      <w:r w:rsidR="004F2CCE" w:rsidRPr="004F2CCE">
        <w:rPr>
          <w:rFonts w:hint="eastAsia"/>
          <w:sz w:val="28"/>
        </w:rPr>
        <w:t>董事的议案》</w:t>
      </w:r>
    </w:p>
    <w:p w:rsidR="004F2CCE" w:rsidRP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公司第八届董事会任期届满，经董事会提名委员会的审查，董事会拟推选邱丹先生、陈稼轩先生、</w:t>
      </w:r>
      <w:r w:rsidR="00406CB6" w:rsidRPr="004F2CCE">
        <w:rPr>
          <w:rFonts w:hint="eastAsia"/>
          <w:sz w:val="28"/>
        </w:rPr>
        <w:t>李连刚先生</w:t>
      </w:r>
      <w:r w:rsidR="00406CB6">
        <w:rPr>
          <w:rFonts w:hint="eastAsia"/>
          <w:sz w:val="28"/>
        </w:rPr>
        <w:t>、朱四一先生</w:t>
      </w:r>
      <w:r w:rsidR="00290A2F">
        <w:rPr>
          <w:rFonts w:hint="eastAsia"/>
          <w:sz w:val="28"/>
        </w:rPr>
        <w:t>、王健先生</w:t>
      </w:r>
      <w:r w:rsidRPr="004F2CCE">
        <w:rPr>
          <w:rFonts w:hint="eastAsia"/>
          <w:sz w:val="28"/>
        </w:rPr>
        <w:t>为公司第九届董事会非独立董事，任期自股东会选举通过之日起三年。</w:t>
      </w:r>
    </w:p>
    <w:p w:rsidR="004F2CCE" w:rsidRP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1.</w:t>
      </w:r>
      <w:r w:rsidRPr="004F2CCE">
        <w:rPr>
          <w:rFonts w:hint="eastAsia"/>
          <w:sz w:val="28"/>
        </w:rPr>
        <w:t>推选邱丹先生为公司第九届董事会非独立董事候选人</w:t>
      </w:r>
    </w:p>
    <w:p w:rsidR="004F2CCE" w:rsidRP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4F2CCE" w:rsidRP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2.</w:t>
      </w:r>
      <w:r w:rsidRPr="004F2CCE">
        <w:rPr>
          <w:rFonts w:hint="eastAsia"/>
          <w:sz w:val="28"/>
        </w:rPr>
        <w:t>推选陈稼轩先生为公司第九届董事会非独立董事候选人</w:t>
      </w:r>
    </w:p>
    <w:p w:rsidR="004F2CCE" w:rsidRP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7E1E56" w:rsidRPr="004F2CCE" w:rsidRDefault="00290A2F" w:rsidP="007E1E5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sz w:val="28"/>
        </w:rPr>
        <w:t>3</w:t>
      </w:r>
      <w:r w:rsidR="007E1E56" w:rsidRPr="004F2CCE">
        <w:rPr>
          <w:rFonts w:hint="eastAsia"/>
          <w:sz w:val="28"/>
        </w:rPr>
        <w:t>.</w:t>
      </w:r>
      <w:r w:rsidR="007E1E56" w:rsidRPr="004F2CCE">
        <w:rPr>
          <w:rFonts w:hint="eastAsia"/>
          <w:sz w:val="28"/>
        </w:rPr>
        <w:t>推选李连刚先生为公司第九届董事会非独立董事候选人</w:t>
      </w:r>
    </w:p>
    <w:p w:rsidR="007E1E56" w:rsidRPr="004F2CCE" w:rsidRDefault="007E1E56" w:rsidP="007E1E5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4F2CCE" w:rsidRPr="004F2CCE" w:rsidRDefault="00290A2F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sz w:val="28"/>
        </w:rPr>
        <w:t>4</w:t>
      </w:r>
      <w:r w:rsidR="004F2CCE" w:rsidRPr="004F2CCE">
        <w:rPr>
          <w:rFonts w:hint="eastAsia"/>
          <w:sz w:val="28"/>
        </w:rPr>
        <w:t>.</w:t>
      </w:r>
      <w:r w:rsidR="004F2CCE" w:rsidRPr="004F2CCE">
        <w:rPr>
          <w:rFonts w:hint="eastAsia"/>
          <w:sz w:val="28"/>
        </w:rPr>
        <w:t>推选朱四一先生为公司第九届董事会非独立董事候选人</w:t>
      </w:r>
    </w:p>
    <w:p w:rsid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lastRenderedPageBreak/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290A2F" w:rsidRPr="004F2CCE" w:rsidRDefault="00290A2F" w:rsidP="00290A2F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sz w:val="28"/>
        </w:rPr>
        <w:t>5</w:t>
      </w:r>
      <w:r w:rsidRPr="004F2CCE">
        <w:rPr>
          <w:rFonts w:hint="eastAsia"/>
          <w:sz w:val="28"/>
        </w:rPr>
        <w:t>.</w:t>
      </w:r>
      <w:r w:rsidRPr="004F2CCE">
        <w:rPr>
          <w:rFonts w:hint="eastAsia"/>
          <w:sz w:val="28"/>
        </w:rPr>
        <w:t>推选</w:t>
      </w:r>
      <w:r>
        <w:rPr>
          <w:rFonts w:hint="eastAsia"/>
          <w:sz w:val="28"/>
        </w:rPr>
        <w:t>王健</w:t>
      </w:r>
      <w:r w:rsidRPr="004F2CCE">
        <w:rPr>
          <w:rFonts w:hint="eastAsia"/>
          <w:sz w:val="28"/>
        </w:rPr>
        <w:t>先生为公司第九届董事会非独立董事候选人</w:t>
      </w:r>
    </w:p>
    <w:p w:rsidR="00290A2F" w:rsidRPr="004F2CCE" w:rsidRDefault="00290A2F" w:rsidP="00290A2F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rFonts w:hint="eastAsia"/>
          <w:sz w:val="28"/>
        </w:rPr>
        <w:t>（二）审议通过《关于</w:t>
      </w:r>
      <w:r w:rsidRPr="004F2CCE">
        <w:rPr>
          <w:rFonts w:hint="eastAsia"/>
          <w:sz w:val="28"/>
        </w:rPr>
        <w:t>推选公司第九届董事会</w:t>
      </w:r>
      <w:r>
        <w:rPr>
          <w:rFonts w:hint="eastAsia"/>
          <w:sz w:val="28"/>
        </w:rPr>
        <w:t>独立</w:t>
      </w:r>
      <w:r w:rsidRPr="004F2CCE">
        <w:rPr>
          <w:rFonts w:hint="eastAsia"/>
          <w:sz w:val="28"/>
        </w:rPr>
        <w:t>董事的议案》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公司第八届董事会任期届满，经董事会提名委员会的审查，董事会拟推选蔡晓慧女士、王怀芳先生、王帮俊先生为公司第九届董事会独立董事，任期自股东会选举通过之日起三年。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sz w:val="28"/>
        </w:rPr>
        <w:t>1</w:t>
      </w:r>
      <w:r w:rsidRPr="004F2CCE">
        <w:rPr>
          <w:sz w:val="28"/>
        </w:rPr>
        <w:t>.</w:t>
      </w:r>
      <w:r w:rsidRPr="004F2CCE">
        <w:rPr>
          <w:rFonts w:hint="eastAsia"/>
          <w:sz w:val="28"/>
        </w:rPr>
        <w:t>推选蔡晓慧女士为公司第九届董事会独立董事候选人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sz w:val="28"/>
        </w:rPr>
        <w:t>2</w:t>
      </w:r>
      <w:r w:rsidRPr="004F2CCE">
        <w:rPr>
          <w:rFonts w:hint="eastAsia"/>
          <w:sz w:val="28"/>
        </w:rPr>
        <w:t>.</w:t>
      </w:r>
      <w:r w:rsidRPr="004F2CCE">
        <w:rPr>
          <w:rFonts w:hint="eastAsia"/>
          <w:sz w:val="28"/>
        </w:rPr>
        <w:t>推选王怀芳先生为公司第九届董事会独立董事候选人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406CB6" w:rsidRPr="004F2CCE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sz w:val="28"/>
        </w:rPr>
        <w:t>3</w:t>
      </w:r>
      <w:r w:rsidRPr="004F2CCE">
        <w:rPr>
          <w:rFonts w:hint="eastAsia"/>
          <w:sz w:val="28"/>
        </w:rPr>
        <w:t>.</w:t>
      </w:r>
      <w:r w:rsidRPr="004F2CCE">
        <w:rPr>
          <w:rFonts w:hint="eastAsia"/>
          <w:sz w:val="28"/>
        </w:rPr>
        <w:t>推选王帮俊先生为公司第九届董事会独立董事候选人</w:t>
      </w:r>
    </w:p>
    <w:p w:rsidR="00406CB6" w:rsidRDefault="00406CB6" w:rsidP="00406CB6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E204BC" w:rsidRPr="00E204BC" w:rsidRDefault="00406CB6" w:rsidP="00E204BC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rFonts w:hint="eastAsia"/>
          <w:sz w:val="28"/>
        </w:rPr>
        <w:t>以上两</w:t>
      </w:r>
      <w:r w:rsidR="004F2CCE" w:rsidRPr="004F2CCE">
        <w:rPr>
          <w:rFonts w:hint="eastAsia"/>
          <w:sz w:val="28"/>
        </w:rPr>
        <w:t>议案已经</w:t>
      </w:r>
      <w:r w:rsidR="0056501D">
        <w:rPr>
          <w:rFonts w:hint="eastAsia"/>
          <w:sz w:val="28"/>
        </w:rPr>
        <w:t>公司董事会</w:t>
      </w:r>
      <w:r w:rsidR="004F2CCE" w:rsidRPr="004F2CCE">
        <w:rPr>
          <w:rFonts w:hint="eastAsia"/>
          <w:sz w:val="28"/>
        </w:rPr>
        <w:t>提名委员会审核通过，尚需提交股东会审议</w:t>
      </w:r>
      <w:r w:rsidR="00E204BC" w:rsidRPr="00E204BC">
        <w:rPr>
          <w:rFonts w:hint="eastAsia"/>
          <w:sz w:val="28"/>
        </w:rPr>
        <w:t>。</w:t>
      </w:r>
    </w:p>
    <w:p w:rsidR="004F2CCE" w:rsidRP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rFonts w:hint="eastAsia"/>
          <w:sz w:val="28"/>
        </w:rPr>
        <w:t>具体内容</w:t>
      </w:r>
      <w:r w:rsidRPr="00A64376">
        <w:rPr>
          <w:rFonts w:ascii="宋体" w:eastAsia="宋体" w:hAnsi="宋体" w:cs="Times New Roman" w:hint="eastAsia"/>
          <w:sz w:val="28"/>
          <w:szCs w:val="24"/>
        </w:rPr>
        <w:t>详见公司于</w:t>
      </w:r>
      <w:r>
        <w:rPr>
          <w:rFonts w:ascii="宋体" w:eastAsia="宋体" w:hAnsi="宋体" w:cs="Times New Roman" w:hint="eastAsia"/>
          <w:sz w:val="28"/>
          <w:szCs w:val="24"/>
        </w:rPr>
        <w:t>202</w:t>
      </w:r>
      <w:r>
        <w:rPr>
          <w:rFonts w:ascii="宋体" w:eastAsia="宋体" w:hAnsi="宋体" w:cs="Times New Roman"/>
          <w:sz w:val="28"/>
          <w:szCs w:val="24"/>
        </w:rPr>
        <w:t>6</w:t>
      </w:r>
      <w:r>
        <w:rPr>
          <w:rFonts w:ascii="宋体" w:eastAsia="宋体" w:hAnsi="宋体" w:cs="Times New Roman" w:hint="eastAsia"/>
          <w:sz w:val="28"/>
          <w:szCs w:val="24"/>
        </w:rPr>
        <w:t>年</w:t>
      </w:r>
      <w:r w:rsidRPr="00A64376">
        <w:rPr>
          <w:rFonts w:ascii="宋体" w:eastAsia="宋体" w:hAnsi="宋体" w:cs="Times New Roman" w:hint="eastAsia"/>
          <w:sz w:val="28"/>
          <w:szCs w:val="24"/>
        </w:rPr>
        <w:t>8月</w:t>
      </w:r>
      <w:r w:rsidR="00290A2F">
        <w:rPr>
          <w:rFonts w:ascii="宋体" w:eastAsia="宋体" w:hAnsi="宋体" w:cs="Times New Roman"/>
          <w:sz w:val="28"/>
          <w:szCs w:val="24"/>
        </w:rPr>
        <w:t>28</w:t>
      </w:r>
      <w:r w:rsidRPr="00A64376">
        <w:rPr>
          <w:rFonts w:ascii="宋体" w:eastAsia="宋体" w:hAnsi="宋体" w:cs="Times New Roman" w:hint="eastAsia"/>
          <w:sz w:val="28"/>
          <w:szCs w:val="24"/>
        </w:rPr>
        <w:t>日在上海证券交易所网站</w:t>
      </w:r>
      <w:r w:rsidRPr="00A64376">
        <w:rPr>
          <w:rFonts w:ascii="宋体" w:eastAsia="宋体" w:hAnsi="宋体" w:cs="Times New Roman"/>
          <w:sz w:val="28"/>
          <w:szCs w:val="24"/>
        </w:rPr>
        <w:t>（www.sse.com.cn）披露的</w:t>
      </w:r>
      <w:r>
        <w:rPr>
          <w:rFonts w:ascii="宋体" w:eastAsia="宋体" w:hAnsi="宋体" w:cs="Times New Roman" w:hint="eastAsia"/>
          <w:sz w:val="28"/>
          <w:szCs w:val="24"/>
        </w:rPr>
        <w:t>《</w:t>
      </w:r>
      <w:r w:rsidRPr="004F2CCE">
        <w:rPr>
          <w:rFonts w:ascii="宋体" w:eastAsia="宋体" w:hAnsi="宋体" w:cs="Times New Roman" w:hint="eastAsia"/>
          <w:sz w:val="28"/>
          <w:szCs w:val="24"/>
        </w:rPr>
        <w:t>恒源煤电关于董事会换届选举的公告</w:t>
      </w:r>
      <w:r>
        <w:rPr>
          <w:rFonts w:ascii="宋体" w:eastAsia="宋体" w:hAnsi="宋体" w:cs="Times New Roman" w:hint="eastAsia"/>
          <w:sz w:val="28"/>
          <w:szCs w:val="24"/>
        </w:rPr>
        <w:t>》（公告编号2</w:t>
      </w:r>
      <w:r>
        <w:rPr>
          <w:rFonts w:ascii="宋体" w:eastAsia="宋体" w:hAnsi="宋体" w:cs="Times New Roman"/>
          <w:sz w:val="28"/>
          <w:szCs w:val="24"/>
        </w:rPr>
        <w:t>026-0</w:t>
      </w:r>
      <w:r w:rsidR="0056501D">
        <w:rPr>
          <w:rFonts w:ascii="宋体" w:eastAsia="宋体" w:hAnsi="宋体" w:cs="Times New Roman"/>
          <w:sz w:val="28"/>
          <w:szCs w:val="24"/>
        </w:rPr>
        <w:t>5</w:t>
      </w:r>
      <w:r w:rsidR="00E204BC">
        <w:rPr>
          <w:rFonts w:ascii="宋体" w:eastAsia="宋体" w:hAnsi="宋体" w:cs="Times New Roman"/>
          <w:sz w:val="28"/>
          <w:szCs w:val="24"/>
        </w:rPr>
        <w:t>1</w:t>
      </w:r>
      <w:r>
        <w:rPr>
          <w:rFonts w:ascii="宋体" w:eastAsia="宋体" w:hAnsi="宋体" w:cs="Times New Roman" w:hint="eastAsia"/>
          <w:sz w:val="28"/>
          <w:szCs w:val="24"/>
        </w:rPr>
        <w:t>）</w:t>
      </w:r>
      <w:r w:rsidR="006E603A">
        <w:rPr>
          <w:rFonts w:ascii="宋体" w:eastAsia="宋体" w:hAnsi="宋体" w:cs="Times New Roman" w:hint="eastAsia"/>
          <w:sz w:val="28"/>
          <w:szCs w:val="24"/>
        </w:rPr>
        <w:t>。</w:t>
      </w:r>
    </w:p>
    <w:p w:rsidR="004F2CCE" w:rsidRPr="004F2CCE" w:rsidRDefault="0056501D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>
        <w:rPr>
          <w:rFonts w:hint="eastAsia"/>
          <w:sz w:val="28"/>
        </w:rPr>
        <w:t>（</w:t>
      </w:r>
      <w:r w:rsidR="006E603A">
        <w:rPr>
          <w:rFonts w:hint="eastAsia"/>
          <w:sz w:val="28"/>
        </w:rPr>
        <w:t>三</w:t>
      </w:r>
      <w:r>
        <w:rPr>
          <w:rFonts w:hint="eastAsia"/>
          <w:sz w:val="28"/>
        </w:rPr>
        <w:t>）</w:t>
      </w:r>
      <w:r w:rsidR="004F2CCE" w:rsidRPr="004F2CCE">
        <w:rPr>
          <w:rFonts w:hint="eastAsia"/>
          <w:sz w:val="28"/>
        </w:rPr>
        <w:t>审议通过《</w:t>
      </w:r>
      <w:r w:rsidR="004F2CCE" w:rsidRPr="004F2CCE">
        <w:rPr>
          <w:sz w:val="28"/>
        </w:rPr>
        <w:t>关于召开</w:t>
      </w:r>
      <w:r w:rsidR="00B774D8">
        <w:rPr>
          <w:rFonts w:hint="eastAsia"/>
          <w:sz w:val="28"/>
        </w:rPr>
        <w:t>恒源煤电</w:t>
      </w:r>
      <w:bookmarkStart w:id="0" w:name="_GoBack"/>
      <w:bookmarkEnd w:id="0"/>
      <w:r w:rsidR="004F2CCE" w:rsidRPr="004F2CCE">
        <w:rPr>
          <w:sz w:val="28"/>
        </w:rPr>
        <w:t>2026</w:t>
      </w:r>
      <w:r w:rsidR="004F2CCE" w:rsidRPr="004F2CCE">
        <w:rPr>
          <w:sz w:val="28"/>
        </w:rPr>
        <w:t>年</w:t>
      </w:r>
      <w:r w:rsidR="004F2CCE" w:rsidRPr="004F2CCE">
        <w:rPr>
          <w:rFonts w:hint="eastAsia"/>
          <w:sz w:val="28"/>
        </w:rPr>
        <w:t>第四次临时</w:t>
      </w:r>
      <w:r w:rsidR="004F2CCE" w:rsidRPr="004F2CCE">
        <w:rPr>
          <w:sz w:val="28"/>
        </w:rPr>
        <w:t>股东会的议案</w:t>
      </w:r>
      <w:r w:rsidR="004F2CCE" w:rsidRPr="004F2CCE">
        <w:rPr>
          <w:rFonts w:hint="eastAsia"/>
          <w:sz w:val="28"/>
        </w:rPr>
        <w:t>》</w:t>
      </w:r>
    </w:p>
    <w:p w:rsidR="004F2CCE" w:rsidRDefault="004F2CCE" w:rsidP="004F2CCE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4F2CCE">
        <w:rPr>
          <w:rFonts w:hint="eastAsia"/>
          <w:sz w:val="28"/>
        </w:rPr>
        <w:t>表决结果：同意</w:t>
      </w:r>
      <w:r w:rsidRPr="004F2CCE">
        <w:rPr>
          <w:sz w:val="28"/>
        </w:rPr>
        <w:t>7</w:t>
      </w:r>
      <w:r w:rsidRPr="004F2CCE">
        <w:rPr>
          <w:rFonts w:hint="eastAsia"/>
          <w:sz w:val="28"/>
        </w:rPr>
        <w:t>票，反对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票，弃权</w:t>
      </w:r>
      <w:r w:rsidRPr="004F2CCE">
        <w:rPr>
          <w:rFonts w:hint="eastAsia"/>
          <w:sz w:val="28"/>
        </w:rPr>
        <w:t>0</w:t>
      </w:r>
      <w:r w:rsidRPr="004F2CCE">
        <w:rPr>
          <w:rFonts w:hint="eastAsia"/>
          <w:sz w:val="28"/>
        </w:rPr>
        <w:t>票。</w:t>
      </w:r>
    </w:p>
    <w:p w:rsidR="0056501D" w:rsidRPr="004F2CCE" w:rsidRDefault="0056501D" w:rsidP="0056501D">
      <w:pPr>
        <w:autoSpaceDE w:val="0"/>
        <w:autoSpaceDN w:val="0"/>
        <w:adjustRightInd w:val="0"/>
        <w:snapToGrid w:val="0"/>
        <w:spacing w:line="480" w:lineRule="exact"/>
        <w:ind w:firstLineChars="200" w:firstLine="560"/>
        <w:rPr>
          <w:sz w:val="28"/>
        </w:rPr>
      </w:pPr>
      <w:r w:rsidRPr="0056501D">
        <w:rPr>
          <w:rFonts w:hint="eastAsia"/>
          <w:sz w:val="28"/>
        </w:rPr>
        <w:t>具体内容详见公司于</w:t>
      </w:r>
      <w:r w:rsidRPr="0056501D">
        <w:rPr>
          <w:rFonts w:hint="eastAsia"/>
          <w:sz w:val="28"/>
        </w:rPr>
        <w:t>20</w:t>
      </w:r>
      <w:r w:rsidRPr="00290A2F">
        <w:rPr>
          <w:rFonts w:hint="eastAsia"/>
          <w:sz w:val="28"/>
        </w:rPr>
        <w:t>26</w:t>
      </w:r>
      <w:r w:rsidRPr="00290A2F">
        <w:rPr>
          <w:rFonts w:hint="eastAsia"/>
          <w:sz w:val="28"/>
        </w:rPr>
        <w:t>年</w:t>
      </w:r>
      <w:r w:rsidRPr="00290A2F">
        <w:rPr>
          <w:sz w:val="28"/>
        </w:rPr>
        <w:t>8</w:t>
      </w:r>
      <w:r w:rsidRPr="00290A2F">
        <w:rPr>
          <w:rFonts w:hint="eastAsia"/>
          <w:sz w:val="28"/>
        </w:rPr>
        <w:t>月</w:t>
      </w:r>
      <w:r w:rsidR="00406CB6" w:rsidRPr="00290A2F">
        <w:rPr>
          <w:sz w:val="28"/>
        </w:rPr>
        <w:t>28</w:t>
      </w:r>
      <w:r w:rsidRPr="00290A2F">
        <w:rPr>
          <w:rFonts w:hint="eastAsia"/>
          <w:sz w:val="28"/>
        </w:rPr>
        <w:t>日在上</w:t>
      </w:r>
      <w:r w:rsidRPr="0056501D">
        <w:rPr>
          <w:rFonts w:hint="eastAsia"/>
          <w:sz w:val="28"/>
        </w:rPr>
        <w:t>海证券交易所网站披露的《恒源煤电关于召开</w:t>
      </w:r>
      <w:r w:rsidRPr="0056501D">
        <w:rPr>
          <w:rFonts w:hint="eastAsia"/>
          <w:sz w:val="28"/>
        </w:rPr>
        <w:t>2026</w:t>
      </w:r>
      <w:r w:rsidRPr="0056501D">
        <w:rPr>
          <w:rFonts w:hint="eastAsia"/>
          <w:sz w:val="28"/>
        </w:rPr>
        <w:t>年第</w:t>
      </w:r>
      <w:r>
        <w:rPr>
          <w:rFonts w:hint="eastAsia"/>
          <w:sz w:val="28"/>
        </w:rPr>
        <w:t>四</w:t>
      </w:r>
      <w:r w:rsidRPr="0056501D">
        <w:rPr>
          <w:rFonts w:hint="eastAsia"/>
          <w:sz w:val="28"/>
        </w:rPr>
        <w:t>次临时股东会的通知》（公告编号：</w:t>
      </w:r>
      <w:r w:rsidRPr="0056501D">
        <w:rPr>
          <w:rFonts w:hint="eastAsia"/>
          <w:sz w:val="28"/>
        </w:rPr>
        <w:t>2026-</w:t>
      </w:r>
      <w:r w:rsidRPr="0056501D">
        <w:rPr>
          <w:sz w:val="28"/>
        </w:rPr>
        <w:t>0</w:t>
      </w:r>
      <w:r>
        <w:rPr>
          <w:sz w:val="28"/>
        </w:rPr>
        <w:t>52</w:t>
      </w:r>
      <w:r w:rsidRPr="0056501D">
        <w:rPr>
          <w:rFonts w:hint="eastAsia"/>
          <w:sz w:val="28"/>
        </w:rPr>
        <w:t>）。</w:t>
      </w:r>
    </w:p>
    <w:p w:rsidR="006150E2" w:rsidRPr="00A64376" w:rsidRDefault="00AC3419" w:rsidP="004F2CCE">
      <w:pPr>
        <w:adjustRightInd w:val="0"/>
        <w:snapToGrid w:val="0"/>
        <w:spacing w:line="480" w:lineRule="exact"/>
        <w:ind w:firstLineChars="200" w:firstLine="560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特此公告。</w:t>
      </w:r>
    </w:p>
    <w:p w:rsidR="004F2CCE" w:rsidRDefault="004F2CCE" w:rsidP="004F2CCE">
      <w:pPr>
        <w:adjustRightInd w:val="0"/>
        <w:snapToGrid w:val="0"/>
        <w:spacing w:line="480" w:lineRule="exact"/>
        <w:ind w:firstLineChars="200" w:firstLine="560"/>
        <w:jc w:val="right"/>
        <w:rPr>
          <w:rFonts w:ascii="宋体" w:eastAsia="宋体" w:hAnsi="宋体" w:cs="Times New Roman"/>
          <w:sz w:val="28"/>
          <w:szCs w:val="24"/>
        </w:rPr>
      </w:pPr>
    </w:p>
    <w:p w:rsidR="006150E2" w:rsidRPr="00A64376" w:rsidRDefault="00224454" w:rsidP="004F2CCE">
      <w:pPr>
        <w:adjustRightInd w:val="0"/>
        <w:snapToGrid w:val="0"/>
        <w:spacing w:line="480" w:lineRule="exact"/>
        <w:ind w:firstLineChars="200" w:firstLine="560"/>
        <w:jc w:val="right"/>
        <w:rPr>
          <w:rFonts w:ascii="宋体" w:eastAsia="宋体" w:hAnsi="宋体" w:cs="Times New Roman"/>
          <w:sz w:val="28"/>
          <w:szCs w:val="24"/>
        </w:rPr>
      </w:pPr>
      <w:r w:rsidRPr="00A64376">
        <w:rPr>
          <w:rFonts w:ascii="宋体" w:eastAsia="宋体" w:hAnsi="宋体" w:cs="Times New Roman" w:hint="eastAsia"/>
          <w:sz w:val="28"/>
          <w:szCs w:val="24"/>
        </w:rPr>
        <w:t>安徽恒源煤电</w:t>
      </w:r>
      <w:r w:rsidR="00AC3419" w:rsidRPr="00A64376">
        <w:rPr>
          <w:rFonts w:ascii="宋体" w:eastAsia="宋体" w:hAnsi="宋体" w:cs="Times New Roman" w:hint="eastAsia"/>
          <w:sz w:val="28"/>
          <w:szCs w:val="24"/>
        </w:rPr>
        <w:t>股份有限公司董事会</w:t>
      </w:r>
    </w:p>
    <w:p w:rsidR="006150E2" w:rsidRPr="00A64376" w:rsidRDefault="00083F25" w:rsidP="004F2CCE">
      <w:pPr>
        <w:adjustRightInd w:val="0"/>
        <w:snapToGrid w:val="0"/>
        <w:spacing w:line="480" w:lineRule="exact"/>
        <w:ind w:right="1000" w:firstLineChars="200" w:firstLine="560"/>
        <w:jc w:val="right"/>
        <w:rPr>
          <w:rFonts w:ascii="宋体" w:eastAsia="宋体" w:hAnsi="宋体" w:cs="Times New Roman"/>
          <w:sz w:val="28"/>
          <w:szCs w:val="24"/>
        </w:rPr>
      </w:pPr>
      <w:r>
        <w:rPr>
          <w:rFonts w:ascii="宋体" w:eastAsia="宋体" w:hAnsi="宋体" w:cs="Times New Roman" w:hint="eastAsia"/>
          <w:sz w:val="28"/>
          <w:szCs w:val="24"/>
        </w:rPr>
        <w:t>202</w:t>
      </w:r>
      <w:r w:rsidR="00F765EF">
        <w:rPr>
          <w:rFonts w:ascii="宋体" w:eastAsia="宋体" w:hAnsi="宋体" w:cs="Times New Roman"/>
          <w:sz w:val="28"/>
          <w:szCs w:val="24"/>
        </w:rPr>
        <w:t>6</w:t>
      </w:r>
      <w:r>
        <w:rPr>
          <w:rFonts w:ascii="宋体" w:eastAsia="宋体" w:hAnsi="宋体" w:cs="Times New Roman" w:hint="eastAsia"/>
          <w:sz w:val="28"/>
          <w:szCs w:val="24"/>
        </w:rPr>
        <w:t>年</w:t>
      </w:r>
      <w:r w:rsidR="00224454" w:rsidRPr="00A64376">
        <w:rPr>
          <w:rFonts w:ascii="宋体" w:eastAsia="宋体" w:hAnsi="宋体" w:cs="Times New Roman" w:hint="eastAsia"/>
          <w:sz w:val="28"/>
          <w:szCs w:val="24"/>
        </w:rPr>
        <w:t>8</w:t>
      </w:r>
      <w:r w:rsidR="00AC3419" w:rsidRPr="00A64376">
        <w:rPr>
          <w:rFonts w:ascii="宋体" w:eastAsia="宋体" w:hAnsi="宋体" w:cs="Times New Roman" w:hint="eastAsia"/>
          <w:sz w:val="28"/>
          <w:szCs w:val="24"/>
        </w:rPr>
        <w:t>月</w:t>
      </w:r>
      <w:r w:rsidR="00290A2F">
        <w:rPr>
          <w:rFonts w:ascii="宋体" w:eastAsia="宋体" w:hAnsi="宋体" w:cs="Times New Roman"/>
          <w:sz w:val="28"/>
          <w:szCs w:val="24"/>
        </w:rPr>
        <w:t>28</w:t>
      </w:r>
      <w:r w:rsidR="00AC3419" w:rsidRPr="00A64376">
        <w:rPr>
          <w:rFonts w:ascii="宋体" w:eastAsia="宋体" w:hAnsi="宋体" w:cs="Times New Roman" w:hint="eastAsia"/>
          <w:sz w:val="28"/>
          <w:szCs w:val="24"/>
        </w:rPr>
        <w:t>日</w:t>
      </w:r>
    </w:p>
    <w:sectPr w:rsidR="006150E2" w:rsidRPr="00A64376" w:rsidSect="00A51C2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A5D" w:rsidRDefault="00EC1A5D" w:rsidP="00EE084C">
      <w:r>
        <w:separator/>
      </w:r>
    </w:p>
  </w:endnote>
  <w:endnote w:type="continuationSeparator" w:id="0">
    <w:p w:rsidR="00EC1A5D" w:rsidRDefault="00EC1A5D" w:rsidP="00EE0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207842"/>
      <w:docPartObj>
        <w:docPartGallery w:val="Page Numbers (Bottom of Page)"/>
        <w:docPartUnique/>
      </w:docPartObj>
    </w:sdtPr>
    <w:sdtEndPr/>
    <w:sdtContent>
      <w:p w:rsidR="003571E3" w:rsidRDefault="00A40E51" w:rsidP="003571E3">
        <w:pPr>
          <w:pStyle w:val="a3"/>
          <w:jc w:val="center"/>
        </w:pPr>
        <w:r>
          <w:fldChar w:fldCharType="begin"/>
        </w:r>
        <w:r w:rsidR="003571E3">
          <w:instrText>PAGE   \* MERGEFORMAT</w:instrText>
        </w:r>
        <w:r>
          <w:fldChar w:fldCharType="separate"/>
        </w:r>
        <w:r w:rsidR="00B774D8" w:rsidRPr="00B774D8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A5D" w:rsidRDefault="00EC1A5D" w:rsidP="00EE084C">
      <w:r>
        <w:separator/>
      </w:r>
    </w:p>
  </w:footnote>
  <w:footnote w:type="continuationSeparator" w:id="0">
    <w:p w:rsidR="00EC1A5D" w:rsidRDefault="00EC1A5D" w:rsidP="00EE0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561F7"/>
    <w:multiLevelType w:val="multilevel"/>
    <w:tmpl w:val="52E561F7"/>
    <w:lvl w:ilvl="0">
      <w:start w:val="1"/>
      <w:numFmt w:val="bullet"/>
      <w:lvlText w:val=""/>
      <w:lvlJc w:val="left"/>
      <w:pPr>
        <w:ind w:left="102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70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12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2" w:hanging="420"/>
      </w:pPr>
      <w:rPr>
        <w:rFonts w:ascii="Wingdings" w:hAnsi="Wingdings" w:hint="default"/>
      </w:rPr>
    </w:lvl>
  </w:abstractNum>
  <w:abstractNum w:abstractNumId="1" w15:restartNumberingAfterBreak="0">
    <w:nsid w:val="65AE7EB0"/>
    <w:multiLevelType w:val="multilevel"/>
    <w:tmpl w:val="65AE7EB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930"/>
        </w:tabs>
        <w:ind w:left="93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1650"/>
        </w:tabs>
        <w:ind w:left="165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370"/>
        </w:tabs>
        <w:ind w:left="237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090"/>
        </w:tabs>
        <w:ind w:left="309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3810"/>
        </w:tabs>
        <w:ind w:left="381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4530"/>
        </w:tabs>
        <w:ind w:left="453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250"/>
        </w:tabs>
        <w:ind w:left="525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5970"/>
        </w:tabs>
        <w:ind w:left="597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21827E2"/>
    <w:rsid w:val="00040FD8"/>
    <w:rsid w:val="00053552"/>
    <w:rsid w:val="00071CE7"/>
    <w:rsid w:val="00083F25"/>
    <w:rsid w:val="0008555B"/>
    <w:rsid w:val="00096A48"/>
    <w:rsid w:val="000B1A1F"/>
    <w:rsid w:val="000B5839"/>
    <w:rsid w:val="000D1452"/>
    <w:rsid w:val="000F64A3"/>
    <w:rsid w:val="00123266"/>
    <w:rsid w:val="0013740C"/>
    <w:rsid w:val="0014777F"/>
    <w:rsid w:val="00192BD0"/>
    <w:rsid w:val="00195C12"/>
    <w:rsid w:val="001A727A"/>
    <w:rsid w:val="001D06CF"/>
    <w:rsid w:val="001F3FBC"/>
    <w:rsid w:val="00207B64"/>
    <w:rsid w:val="00214256"/>
    <w:rsid w:val="00224454"/>
    <w:rsid w:val="00225FE6"/>
    <w:rsid w:val="00234806"/>
    <w:rsid w:val="002444DE"/>
    <w:rsid w:val="00252550"/>
    <w:rsid w:val="002766EA"/>
    <w:rsid w:val="00290A2F"/>
    <w:rsid w:val="002D2220"/>
    <w:rsid w:val="002F1859"/>
    <w:rsid w:val="003571E3"/>
    <w:rsid w:val="00373A9B"/>
    <w:rsid w:val="00391A1B"/>
    <w:rsid w:val="00396D2C"/>
    <w:rsid w:val="003A3DC2"/>
    <w:rsid w:val="003B7DD7"/>
    <w:rsid w:val="003C614F"/>
    <w:rsid w:val="003D74EF"/>
    <w:rsid w:val="003E38F1"/>
    <w:rsid w:val="003F4F75"/>
    <w:rsid w:val="003F5E6D"/>
    <w:rsid w:val="00406CB6"/>
    <w:rsid w:val="00412C3B"/>
    <w:rsid w:val="00462144"/>
    <w:rsid w:val="00463260"/>
    <w:rsid w:val="00463353"/>
    <w:rsid w:val="00477170"/>
    <w:rsid w:val="00482A33"/>
    <w:rsid w:val="004A55D2"/>
    <w:rsid w:val="004A790E"/>
    <w:rsid w:val="004B5841"/>
    <w:rsid w:val="004D041E"/>
    <w:rsid w:val="004D0E8E"/>
    <w:rsid w:val="004E0327"/>
    <w:rsid w:val="004E5EA3"/>
    <w:rsid w:val="004F2CCE"/>
    <w:rsid w:val="005032FC"/>
    <w:rsid w:val="00511085"/>
    <w:rsid w:val="00517FC6"/>
    <w:rsid w:val="00522BE2"/>
    <w:rsid w:val="005378D4"/>
    <w:rsid w:val="005429C2"/>
    <w:rsid w:val="0055216A"/>
    <w:rsid w:val="0056501D"/>
    <w:rsid w:val="005A2954"/>
    <w:rsid w:val="005B2BF1"/>
    <w:rsid w:val="006150E2"/>
    <w:rsid w:val="0062792D"/>
    <w:rsid w:val="006704CD"/>
    <w:rsid w:val="00674BA7"/>
    <w:rsid w:val="00685528"/>
    <w:rsid w:val="006B0F50"/>
    <w:rsid w:val="006E4DD1"/>
    <w:rsid w:val="006E603A"/>
    <w:rsid w:val="007116F3"/>
    <w:rsid w:val="00726F44"/>
    <w:rsid w:val="007829EB"/>
    <w:rsid w:val="007B073D"/>
    <w:rsid w:val="007B1916"/>
    <w:rsid w:val="007C3FFA"/>
    <w:rsid w:val="007E1E56"/>
    <w:rsid w:val="00810A3B"/>
    <w:rsid w:val="00823458"/>
    <w:rsid w:val="008320FC"/>
    <w:rsid w:val="00851202"/>
    <w:rsid w:val="0090186C"/>
    <w:rsid w:val="00915D39"/>
    <w:rsid w:val="00941A1F"/>
    <w:rsid w:val="00947C32"/>
    <w:rsid w:val="0098096C"/>
    <w:rsid w:val="009B47DE"/>
    <w:rsid w:val="009D1A30"/>
    <w:rsid w:val="009D3BEB"/>
    <w:rsid w:val="009E3152"/>
    <w:rsid w:val="00A022D4"/>
    <w:rsid w:val="00A40E51"/>
    <w:rsid w:val="00A51C23"/>
    <w:rsid w:val="00A64376"/>
    <w:rsid w:val="00A823F8"/>
    <w:rsid w:val="00AB209C"/>
    <w:rsid w:val="00AC3419"/>
    <w:rsid w:val="00B27575"/>
    <w:rsid w:val="00B45265"/>
    <w:rsid w:val="00B774D8"/>
    <w:rsid w:val="00BB53B5"/>
    <w:rsid w:val="00BB61B6"/>
    <w:rsid w:val="00BC233A"/>
    <w:rsid w:val="00BE332F"/>
    <w:rsid w:val="00BF7BDB"/>
    <w:rsid w:val="00C104C1"/>
    <w:rsid w:val="00C208C1"/>
    <w:rsid w:val="00C33610"/>
    <w:rsid w:val="00C47186"/>
    <w:rsid w:val="00C755A7"/>
    <w:rsid w:val="00C814CD"/>
    <w:rsid w:val="00CB7295"/>
    <w:rsid w:val="00CE305B"/>
    <w:rsid w:val="00D244F4"/>
    <w:rsid w:val="00D45861"/>
    <w:rsid w:val="00D46F41"/>
    <w:rsid w:val="00D8189C"/>
    <w:rsid w:val="00D82539"/>
    <w:rsid w:val="00DA4CD9"/>
    <w:rsid w:val="00DB744D"/>
    <w:rsid w:val="00DC15E7"/>
    <w:rsid w:val="00DD62E6"/>
    <w:rsid w:val="00DF6D2F"/>
    <w:rsid w:val="00DF73E8"/>
    <w:rsid w:val="00E0106E"/>
    <w:rsid w:val="00E05218"/>
    <w:rsid w:val="00E204BC"/>
    <w:rsid w:val="00E301F1"/>
    <w:rsid w:val="00E558AE"/>
    <w:rsid w:val="00E72843"/>
    <w:rsid w:val="00E95F43"/>
    <w:rsid w:val="00EC1A5D"/>
    <w:rsid w:val="00EC496E"/>
    <w:rsid w:val="00EE084C"/>
    <w:rsid w:val="00EE17C6"/>
    <w:rsid w:val="00F0268C"/>
    <w:rsid w:val="00F17004"/>
    <w:rsid w:val="00F32A93"/>
    <w:rsid w:val="00F478C1"/>
    <w:rsid w:val="00F51D7B"/>
    <w:rsid w:val="00F65362"/>
    <w:rsid w:val="00F670DD"/>
    <w:rsid w:val="00F765EF"/>
    <w:rsid w:val="00FB114B"/>
    <w:rsid w:val="00FE44DA"/>
    <w:rsid w:val="00FE6306"/>
    <w:rsid w:val="00FE7337"/>
    <w:rsid w:val="00FF7741"/>
    <w:rsid w:val="5150387B"/>
    <w:rsid w:val="521827E2"/>
    <w:rsid w:val="54CA7B2B"/>
    <w:rsid w:val="77D11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7EEB9A7-75CA-43BD-BC35-2ACF08EA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C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51C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rsid w:val="00A51C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Title"/>
    <w:basedOn w:val="a"/>
    <w:next w:val="a"/>
    <w:uiPriority w:val="10"/>
    <w:qFormat/>
    <w:rsid w:val="00A51C23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0"/>
      <w:szCs w:val="32"/>
    </w:rPr>
  </w:style>
  <w:style w:type="character" w:customStyle="1" w:styleId="a6">
    <w:name w:val="页眉 字符"/>
    <w:basedOn w:val="a0"/>
    <w:link w:val="a5"/>
    <w:rsid w:val="00A51C23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A51C23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A51C23"/>
    <w:pPr>
      <w:ind w:firstLineChars="200" w:firstLine="420"/>
    </w:pPr>
    <w:rPr>
      <w:rFonts w:ascii="Calibri" w:eastAsia="宋体" w:hAnsi="Calibri" w:cs="Times New Roman"/>
    </w:rPr>
  </w:style>
  <w:style w:type="paragraph" w:styleId="a9">
    <w:name w:val="Balloon Text"/>
    <w:basedOn w:val="a"/>
    <w:link w:val="aa"/>
    <w:rsid w:val="00AC3419"/>
    <w:rPr>
      <w:sz w:val="18"/>
      <w:szCs w:val="18"/>
    </w:rPr>
  </w:style>
  <w:style w:type="character" w:customStyle="1" w:styleId="aa">
    <w:name w:val="批注框文本 字符"/>
    <w:basedOn w:val="a0"/>
    <w:link w:val="a9"/>
    <w:rsid w:val="00AC3419"/>
    <w:rPr>
      <w:kern w:val="2"/>
      <w:sz w:val="18"/>
      <w:szCs w:val="18"/>
    </w:rPr>
  </w:style>
  <w:style w:type="character" w:styleId="ab">
    <w:name w:val="annotation reference"/>
    <w:basedOn w:val="a0"/>
    <w:rsid w:val="0090186C"/>
    <w:rPr>
      <w:sz w:val="21"/>
      <w:szCs w:val="21"/>
    </w:rPr>
  </w:style>
  <w:style w:type="paragraph" w:styleId="ac">
    <w:name w:val="annotation text"/>
    <w:basedOn w:val="a"/>
    <w:link w:val="ad"/>
    <w:rsid w:val="0090186C"/>
    <w:pPr>
      <w:jc w:val="left"/>
    </w:pPr>
  </w:style>
  <w:style w:type="character" w:customStyle="1" w:styleId="ad">
    <w:name w:val="批注文字 字符"/>
    <w:basedOn w:val="a0"/>
    <w:link w:val="ac"/>
    <w:rsid w:val="0090186C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rsid w:val="0090186C"/>
    <w:rPr>
      <w:b/>
      <w:bCs/>
    </w:rPr>
  </w:style>
  <w:style w:type="character" w:customStyle="1" w:styleId="af">
    <w:name w:val="批注主题 字符"/>
    <w:basedOn w:val="ad"/>
    <w:link w:val="ae"/>
    <w:rsid w:val="0090186C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</dc:creator>
  <cp:lastModifiedBy>赵海波</cp:lastModifiedBy>
  <cp:revision>72</cp:revision>
  <dcterms:created xsi:type="dcterms:W3CDTF">2022-08-16T07:57:00Z</dcterms:created>
  <dcterms:modified xsi:type="dcterms:W3CDTF">2026-08-25T23:41:00Z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